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A6C5" w14:textId="6E64D376" w:rsidR="004B1022" w:rsidRDefault="00835C3A" w:rsidP="00835C3A">
      <w:pPr>
        <w:ind w:left="708" w:hanging="708"/>
        <w:rPr>
          <w:rFonts w:ascii="Times New Roman" w:hAnsi="Times New Roman"/>
          <w:b/>
          <w:bCs/>
          <w:sz w:val="30"/>
          <w:szCs w:val="30"/>
          <w:lang w:val="pt-PT"/>
        </w:rPr>
      </w:pPr>
      <w:r w:rsidRPr="00835C3A">
        <w:rPr>
          <w:rFonts w:ascii="Times New Roman" w:hAnsi="Times New Roman"/>
          <w:b/>
          <w:bCs/>
          <w:sz w:val="30"/>
          <w:szCs w:val="30"/>
          <w:lang w:val="pt-PT"/>
        </w:rPr>
        <w:t>8.ª CONFERÊNCIA DE MEDIAÇÃO INTERCULTURAL E INTERVENÇÃO SOCIAL: ÓCIO, JOGO E BRINCADEIRA</w:t>
      </w:r>
    </w:p>
    <w:p w14:paraId="2D113D7F" w14:textId="77777777" w:rsidR="00666351" w:rsidRPr="00666351" w:rsidRDefault="00666351" w:rsidP="00666351">
      <w:pPr>
        <w:spacing w:line="360" w:lineRule="auto"/>
        <w:ind w:left="708" w:hanging="708"/>
        <w:rPr>
          <w:rFonts w:ascii="Times New Roman" w:hAnsi="Times New Roman"/>
          <w:sz w:val="20"/>
          <w:szCs w:val="20"/>
          <w:lang w:val="pt-PT"/>
        </w:rPr>
      </w:pPr>
    </w:p>
    <w:p w14:paraId="48AFA3D0" w14:textId="15E16ADE" w:rsidR="004B1022" w:rsidRPr="00B843B7" w:rsidRDefault="00307F4F" w:rsidP="005B0F60">
      <w:pPr>
        <w:spacing w:line="360" w:lineRule="auto"/>
        <w:ind w:left="708" w:hanging="708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Nome e A</w:t>
      </w:r>
      <w:r w:rsidR="00B843B7">
        <w:rPr>
          <w:rFonts w:ascii="Times New Roman" w:hAnsi="Times New Roman"/>
          <w:sz w:val="20"/>
          <w:szCs w:val="20"/>
        </w:rPr>
        <w:t>pelido do 1º autor</w:t>
      </w:r>
      <w:r w:rsidR="004B1022" w:rsidRPr="00F07F03">
        <w:rPr>
          <w:rFonts w:ascii="Times New Roman" w:hAnsi="Times New Roman"/>
          <w:sz w:val="20"/>
          <w:szCs w:val="20"/>
          <w:vertAlign w:val="superscript"/>
        </w:rPr>
        <w:t>1</w:t>
      </w:r>
      <w:r w:rsidR="0066635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666351">
        <w:rPr>
          <w:rFonts w:ascii="Times New Roman" w:hAnsi="Times New Roman"/>
          <w:sz w:val="20"/>
          <w:szCs w:val="20"/>
        </w:rPr>
        <w:t xml:space="preserve">, </w:t>
      </w:r>
      <w:r w:rsidR="00B843B7">
        <w:rPr>
          <w:rFonts w:ascii="Times New Roman" w:hAnsi="Times New Roman"/>
          <w:sz w:val="20"/>
          <w:szCs w:val="20"/>
        </w:rPr>
        <w:t>Nome</w:t>
      </w:r>
      <w:r>
        <w:rPr>
          <w:rFonts w:ascii="Times New Roman" w:hAnsi="Times New Roman"/>
          <w:sz w:val="20"/>
          <w:szCs w:val="20"/>
        </w:rPr>
        <w:t xml:space="preserve"> e A</w:t>
      </w:r>
      <w:r w:rsidR="00B843B7">
        <w:rPr>
          <w:rFonts w:ascii="Times New Roman" w:hAnsi="Times New Roman"/>
          <w:sz w:val="20"/>
          <w:szCs w:val="20"/>
        </w:rPr>
        <w:t xml:space="preserve">pelido do 2º autor </w:t>
      </w:r>
      <w:r w:rsidR="00B843B7">
        <w:rPr>
          <w:rFonts w:ascii="Times New Roman" w:hAnsi="Times New Roman"/>
          <w:sz w:val="20"/>
          <w:szCs w:val="20"/>
          <w:vertAlign w:val="superscript"/>
        </w:rPr>
        <w:t>2</w:t>
      </w:r>
      <w:r w:rsidR="00666351">
        <w:rPr>
          <w:rFonts w:ascii="Times New Roman" w:hAnsi="Times New Roman"/>
          <w:sz w:val="20"/>
          <w:szCs w:val="20"/>
        </w:rPr>
        <w:t xml:space="preserve"> &amp; </w:t>
      </w:r>
      <w:r>
        <w:rPr>
          <w:rFonts w:ascii="Times New Roman" w:hAnsi="Times New Roman"/>
          <w:sz w:val="20"/>
          <w:szCs w:val="20"/>
        </w:rPr>
        <w:t>Nome e Apelido do último autor</w:t>
      </w:r>
      <w:r w:rsidR="00B843B7">
        <w:rPr>
          <w:rFonts w:ascii="Times New Roman" w:hAnsi="Times New Roman"/>
          <w:sz w:val="20"/>
          <w:szCs w:val="20"/>
        </w:rPr>
        <w:t>.</w:t>
      </w:r>
      <w:r w:rsidR="00B843B7">
        <w:rPr>
          <w:rFonts w:ascii="Times New Roman" w:hAnsi="Times New Roman"/>
          <w:sz w:val="20"/>
          <w:szCs w:val="20"/>
          <w:vertAlign w:val="superscript"/>
        </w:rPr>
        <w:t>3</w:t>
      </w:r>
    </w:p>
    <w:p w14:paraId="152C5102" w14:textId="77777777" w:rsidR="00011272" w:rsidRPr="00F07F03" w:rsidRDefault="00011272" w:rsidP="005B0F60">
      <w:pPr>
        <w:spacing w:line="360" w:lineRule="auto"/>
        <w:ind w:left="708" w:hanging="708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</w:p>
    <w:p w14:paraId="602C8986" w14:textId="77777777" w:rsidR="004B1022" w:rsidRPr="00F07F03" w:rsidRDefault="004B1022" w:rsidP="005B0F60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F07F03">
        <w:rPr>
          <w:rFonts w:ascii="Times New Roman" w:hAnsi="Times New Roman"/>
          <w:i/>
          <w:sz w:val="20"/>
          <w:szCs w:val="20"/>
          <w:vertAlign w:val="superscript"/>
        </w:rPr>
        <w:t xml:space="preserve">1 </w:t>
      </w:r>
      <w:r w:rsidR="00252794" w:rsidRPr="00252794">
        <w:rPr>
          <w:rFonts w:ascii="Times New Roman" w:hAnsi="Times New Roman"/>
          <w:i/>
          <w:sz w:val="20"/>
          <w:szCs w:val="20"/>
        </w:rPr>
        <w:t>ESECS - Politécnico de Leiria e CICS.NOVA.IPLeiria</w:t>
      </w:r>
    </w:p>
    <w:p w14:paraId="27A4C4AE" w14:textId="77777777" w:rsidR="004B1022" w:rsidRPr="00F07F03" w:rsidRDefault="004B1022" w:rsidP="005B0F60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F07F03">
        <w:rPr>
          <w:rFonts w:ascii="Times New Roman" w:hAnsi="Times New Roman"/>
          <w:i/>
          <w:sz w:val="20"/>
          <w:szCs w:val="20"/>
          <w:vertAlign w:val="superscript"/>
        </w:rPr>
        <w:t xml:space="preserve">2 </w:t>
      </w:r>
      <w:r w:rsidRPr="00F07F03">
        <w:rPr>
          <w:rFonts w:ascii="Times New Roman" w:hAnsi="Times New Roman"/>
          <w:i/>
          <w:sz w:val="20"/>
          <w:szCs w:val="20"/>
        </w:rPr>
        <w:t>Universidade de Coimbra</w:t>
      </w:r>
      <w:r w:rsidR="00C10C66" w:rsidRPr="00F07F03">
        <w:rPr>
          <w:rFonts w:ascii="Times New Roman" w:hAnsi="Times New Roman"/>
          <w:i/>
          <w:sz w:val="20"/>
          <w:szCs w:val="20"/>
        </w:rPr>
        <w:t xml:space="preserve"> </w:t>
      </w:r>
    </w:p>
    <w:p w14:paraId="771A095F" w14:textId="77777777" w:rsidR="00011272" w:rsidRPr="00F07F03" w:rsidRDefault="004B1022" w:rsidP="005B0F60">
      <w:pPr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F07F03">
        <w:rPr>
          <w:rFonts w:ascii="Times New Roman" w:hAnsi="Times New Roman"/>
          <w:i/>
          <w:sz w:val="20"/>
          <w:szCs w:val="20"/>
          <w:vertAlign w:val="superscript"/>
        </w:rPr>
        <w:t xml:space="preserve">3 </w:t>
      </w:r>
      <w:r w:rsidR="00B843B7">
        <w:rPr>
          <w:rFonts w:ascii="Times New Roman" w:hAnsi="Times New Roman"/>
          <w:i/>
          <w:sz w:val="20"/>
          <w:szCs w:val="20"/>
        </w:rPr>
        <w:t>ESECS, Politécnico</w:t>
      </w:r>
      <w:r w:rsidR="00B843B7" w:rsidRPr="00F07F03">
        <w:rPr>
          <w:rFonts w:ascii="Times New Roman" w:hAnsi="Times New Roman"/>
          <w:i/>
          <w:sz w:val="20"/>
          <w:szCs w:val="20"/>
        </w:rPr>
        <w:t xml:space="preserve"> de </w:t>
      </w:r>
      <w:r w:rsidR="00B843B7">
        <w:rPr>
          <w:rFonts w:ascii="Times New Roman" w:hAnsi="Times New Roman"/>
          <w:i/>
          <w:sz w:val="20"/>
          <w:szCs w:val="20"/>
        </w:rPr>
        <w:t>Leiria; CIEQV</w:t>
      </w:r>
    </w:p>
    <w:p w14:paraId="3CE66A43" w14:textId="77777777" w:rsidR="00011272" w:rsidRPr="005B0F60" w:rsidRDefault="00011272" w:rsidP="005B0F60">
      <w:pPr>
        <w:spacing w:line="360" w:lineRule="auto"/>
        <w:rPr>
          <w:rFonts w:ascii="Times New Roman" w:hAnsi="Times New Roman"/>
          <w:sz w:val="24"/>
          <w:lang w:val="pt-PT"/>
        </w:rPr>
      </w:pPr>
    </w:p>
    <w:p w14:paraId="6E8763C7" w14:textId="77777777" w:rsidR="00C85BA6" w:rsidRPr="00A223EB" w:rsidRDefault="00A223EB" w:rsidP="005B0F60">
      <w:pPr>
        <w:spacing w:line="360" w:lineRule="auto"/>
        <w:rPr>
          <w:rFonts w:ascii="Times New Roman" w:hAnsi="Times New Roman"/>
          <w:b/>
          <w:sz w:val="28"/>
          <w:szCs w:val="28"/>
          <w:lang w:val="pt-PT"/>
        </w:rPr>
      </w:pPr>
      <w:r w:rsidRPr="00A223EB">
        <w:rPr>
          <w:rFonts w:ascii="Times New Roman" w:hAnsi="Times New Roman"/>
          <w:b/>
          <w:sz w:val="28"/>
          <w:szCs w:val="28"/>
          <w:lang w:val="pt-PT"/>
        </w:rPr>
        <w:t>RESUMO</w:t>
      </w:r>
    </w:p>
    <w:p w14:paraId="5B0BC885" w14:textId="3376177F" w:rsidR="00B65487" w:rsidRDefault="00524371" w:rsidP="00666351">
      <w:pPr>
        <w:shd w:val="clear" w:color="auto" w:fill="FFFFFF"/>
        <w:spacing w:line="360" w:lineRule="auto"/>
        <w:ind w:right="75"/>
        <w:rPr>
          <w:rFonts w:ascii="Times New Roman" w:hAnsi="Times New Roman"/>
          <w:sz w:val="24"/>
          <w:lang w:val="pt-PT"/>
        </w:rPr>
      </w:pPr>
      <w:r w:rsidRPr="005B0F60">
        <w:rPr>
          <w:rFonts w:ascii="Times New Roman" w:hAnsi="Times New Roman"/>
          <w:sz w:val="24"/>
          <w:lang w:val="pt-PT"/>
        </w:rPr>
        <w:t xml:space="preserve">O </w:t>
      </w:r>
      <w:r w:rsidR="00976071" w:rsidRPr="005B0F60">
        <w:rPr>
          <w:rFonts w:ascii="Times New Roman" w:hAnsi="Times New Roman"/>
          <w:sz w:val="24"/>
          <w:lang w:val="pt-PT"/>
        </w:rPr>
        <w:t>objetivo</w:t>
      </w:r>
      <w:r w:rsidRPr="005B0F60">
        <w:rPr>
          <w:rFonts w:ascii="Times New Roman" w:hAnsi="Times New Roman"/>
          <w:sz w:val="24"/>
          <w:lang w:val="pt-PT"/>
        </w:rPr>
        <w:t xml:space="preserve"> do presente </w:t>
      </w:r>
      <w:r w:rsidR="00C85BA6" w:rsidRPr="005B0F60">
        <w:rPr>
          <w:rFonts w:ascii="Times New Roman" w:hAnsi="Times New Roman"/>
          <w:sz w:val="24"/>
          <w:lang w:val="pt-PT"/>
        </w:rPr>
        <w:t>documento</w:t>
      </w:r>
      <w:r w:rsidRPr="005B0F60">
        <w:rPr>
          <w:rFonts w:ascii="Times New Roman" w:hAnsi="Times New Roman"/>
          <w:sz w:val="24"/>
          <w:lang w:val="pt-PT"/>
        </w:rPr>
        <w:t xml:space="preserve"> é identificar as normas para </w:t>
      </w:r>
      <w:r w:rsidR="00F020FB" w:rsidRPr="005B0F60">
        <w:rPr>
          <w:rFonts w:ascii="Times New Roman" w:hAnsi="Times New Roman"/>
          <w:sz w:val="24"/>
          <w:lang w:val="pt-PT"/>
        </w:rPr>
        <w:t xml:space="preserve">elaborar </w:t>
      </w:r>
      <w:r w:rsidR="005B0F60">
        <w:rPr>
          <w:rFonts w:ascii="Times New Roman" w:hAnsi="Times New Roman"/>
          <w:sz w:val="24"/>
          <w:lang w:val="pt-PT"/>
        </w:rPr>
        <w:t xml:space="preserve">o </w:t>
      </w:r>
      <w:r w:rsidR="00F020FB" w:rsidRPr="005B0F60">
        <w:rPr>
          <w:rFonts w:ascii="Times New Roman" w:hAnsi="Times New Roman"/>
          <w:sz w:val="24"/>
          <w:lang w:val="pt-PT"/>
        </w:rPr>
        <w:t>artigo</w:t>
      </w:r>
      <w:r w:rsidRPr="005B0F60">
        <w:rPr>
          <w:rFonts w:ascii="Times New Roman" w:hAnsi="Times New Roman"/>
          <w:sz w:val="24"/>
          <w:lang w:val="pt-PT"/>
        </w:rPr>
        <w:t xml:space="preserve"> </w:t>
      </w:r>
      <w:r w:rsidR="00976071" w:rsidRPr="005B0F60">
        <w:rPr>
          <w:rFonts w:ascii="Times New Roman" w:hAnsi="Times New Roman"/>
          <w:sz w:val="24"/>
          <w:lang w:val="pt-PT"/>
        </w:rPr>
        <w:t xml:space="preserve">a </w:t>
      </w:r>
      <w:r w:rsidR="004B1022" w:rsidRPr="005B0F60">
        <w:rPr>
          <w:rFonts w:ascii="Times New Roman" w:hAnsi="Times New Roman"/>
          <w:sz w:val="24"/>
          <w:lang w:val="pt-PT"/>
        </w:rPr>
        <w:t>apresenta</w:t>
      </w:r>
      <w:r w:rsidR="00976071" w:rsidRPr="005B0F60">
        <w:rPr>
          <w:rFonts w:ascii="Times New Roman" w:hAnsi="Times New Roman"/>
          <w:sz w:val="24"/>
          <w:lang w:val="pt-PT"/>
        </w:rPr>
        <w:t xml:space="preserve">r </w:t>
      </w:r>
      <w:r w:rsidR="005B0F60">
        <w:rPr>
          <w:rFonts w:ascii="Times New Roman" w:hAnsi="Times New Roman"/>
          <w:sz w:val="24"/>
          <w:lang w:val="pt-PT"/>
        </w:rPr>
        <w:t>na</w:t>
      </w:r>
      <w:r w:rsidR="004B1022" w:rsidRPr="005B0F60">
        <w:rPr>
          <w:rFonts w:ascii="Times New Roman" w:hAnsi="Times New Roman"/>
          <w:sz w:val="24"/>
          <w:lang w:val="pt-PT"/>
        </w:rPr>
        <w:t xml:space="preserve"> </w:t>
      </w:r>
      <w:r w:rsidR="005B0F60">
        <w:rPr>
          <w:rFonts w:ascii="Times New Roman" w:hAnsi="Times New Roman"/>
          <w:sz w:val="24"/>
          <w:lang w:val="pt-PT"/>
        </w:rPr>
        <w:t>8</w:t>
      </w:r>
      <w:r w:rsidR="005B0F60" w:rsidRPr="005B0F60">
        <w:rPr>
          <w:rFonts w:ascii="Times New Roman" w:hAnsi="Times New Roman"/>
          <w:sz w:val="24"/>
          <w:lang w:val="pt-PT"/>
        </w:rPr>
        <w:t>ª Conferência de Mediação Intercultural e Intervenção Social: Ócio, Jogo e Brincadeira</w:t>
      </w:r>
      <w:r w:rsidR="005B0F60">
        <w:rPr>
          <w:rFonts w:ascii="Times New Roman" w:hAnsi="Times New Roman"/>
          <w:sz w:val="24"/>
          <w:lang w:val="pt-PT"/>
        </w:rPr>
        <w:t>,</w:t>
      </w:r>
      <w:r w:rsidR="005B0F60" w:rsidRPr="005B0F60">
        <w:rPr>
          <w:rFonts w:ascii="Times New Roman" w:hAnsi="Times New Roman"/>
          <w:sz w:val="24"/>
          <w:lang w:val="pt-PT"/>
        </w:rPr>
        <w:t xml:space="preserve"> </w:t>
      </w:r>
      <w:r w:rsidR="00037EBA" w:rsidRPr="005B0F60">
        <w:rPr>
          <w:rFonts w:ascii="Times New Roman" w:hAnsi="Times New Roman"/>
          <w:sz w:val="24"/>
          <w:lang w:val="pt-PT"/>
        </w:rPr>
        <w:t>a realizar</w:t>
      </w:r>
      <w:r w:rsidR="005B0F60">
        <w:rPr>
          <w:rFonts w:ascii="Times New Roman" w:hAnsi="Times New Roman"/>
          <w:sz w:val="24"/>
          <w:lang w:val="pt-PT"/>
        </w:rPr>
        <w:t>, a distância,</w:t>
      </w:r>
      <w:r w:rsidR="00037EBA" w:rsidRPr="005B0F60">
        <w:rPr>
          <w:rFonts w:ascii="Times New Roman" w:hAnsi="Times New Roman"/>
          <w:sz w:val="24"/>
          <w:lang w:val="pt-PT"/>
        </w:rPr>
        <w:t xml:space="preserve"> em </w:t>
      </w:r>
      <w:r w:rsidR="005B0F60">
        <w:rPr>
          <w:rFonts w:ascii="Times New Roman" w:hAnsi="Times New Roman"/>
          <w:sz w:val="24"/>
          <w:lang w:val="pt-PT"/>
        </w:rPr>
        <w:t>27</w:t>
      </w:r>
      <w:r w:rsidR="00037EBA" w:rsidRPr="005B0F60">
        <w:rPr>
          <w:rFonts w:ascii="Times New Roman" w:hAnsi="Times New Roman"/>
          <w:sz w:val="24"/>
          <w:lang w:val="pt-PT"/>
        </w:rPr>
        <w:t xml:space="preserve"> e </w:t>
      </w:r>
      <w:r w:rsidR="005B0F60">
        <w:rPr>
          <w:rFonts w:ascii="Times New Roman" w:hAnsi="Times New Roman"/>
          <w:sz w:val="24"/>
          <w:lang w:val="pt-PT"/>
        </w:rPr>
        <w:t>28</w:t>
      </w:r>
      <w:r w:rsidR="00037EBA" w:rsidRPr="005B0F60">
        <w:rPr>
          <w:rFonts w:ascii="Times New Roman" w:hAnsi="Times New Roman"/>
          <w:sz w:val="24"/>
          <w:lang w:val="pt-PT"/>
        </w:rPr>
        <w:t xml:space="preserve"> de novembro de 2020</w:t>
      </w:r>
      <w:r w:rsidR="00E003F4" w:rsidRPr="005B0F60">
        <w:rPr>
          <w:rFonts w:ascii="Times New Roman" w:hAnsi="Times New Roman"/>
          <w:sz w:val="24"/>
          <w:lang w:val="pt-PT"/>
        </w:rPr>
        <w:t xml:space="preserve">. </w:t>
      </w:r>
      <w:r w:rsidR="00835C3A">
        <w:rPr>
          <w:rFonts w:ascii="Times New Roman" w:hAnsi="Times New Roman"/>
          <w:sz w:val="24"/>
          <w:lang w:val="pt-PT"/>
        </w:rPr>
        <w:t xml:space="preserve">O título do artigo deve apresentar-se </w:t>
      </w:r>
      <w:r w:rsidR="00835C3A" w:rsidRPr="00835C3A">
        <w:rPr>
          <w:rFonts w:ascii="Times New Roman" w:hAnsi="Times New Roman"/>
          <w:sz w:val="24"/>
          <w:lang w:val="pt-PT"/>
        </w:rPr>
        <w:t xml:space="preserve">em maiúsculas, Times New </w:t>
      </w:r>
      <w:proofErr w:type="spellStart"/>
      <w:r w:rsidR="00835C3A" w:rsidRPr="00835C3A">
        <w:rPr>
          <w:rFonts w:ascii="Times New Roman" w:hAnsi="Times New Roman"/>
          <w:sz w:val="24"/>
          <w:lang w:val="pt-PT"/>
        </w:rPr>
        <w:t>Roman</w:t>
      </w:r>
      <w:proofErr w:type="spellEnd"/>
      <w:r w:rsidR="00835C3A" w:rsidRPr="00835C3A">
        <w:rPr>
          <w:rFonts w:ascii="Times New Roman" w:hAnsi="Times New Roman"/>
          <w:sz w:val="24"/>
          <w:lang w:val="pt-PT"/>
        </w:rPr>
        <w:t>, corpo de texto 15, negrito</w:t>
      </w:r>
      <w:r w:rsidR="00835C3A" w:rsidRPr="004C3B13">
        <w:rPr>
          <w:rFonts w:ascii="Times New Roman" w:hAnsi="Times New Roman"/>
          <w:sz w:val="24"/>
          <w:lang w:val="pt-PT"/>
        </w:rPr>
        <w:t xml:space="preserve">, espaço simples. </w:t>
      </w:r>
      <w:r w:rsidR="00954957">
        <w:rPr>
          <w:rFonts w:ascii="Times New Roman" w:hAnsi="Times New Roman"/>
          <w:sz w:val="24"/>
          <w:lang w:val="pt-PT"/>
        </w:rPr>
        <w:t xml:space="preserve">Os nomes de todos os autores (Nome seguido de apelido) devem ser redigidos em Times New </w:t>
      </w:r>
      <w:proofErr w:type="spellStart"/>
      <w:r w:rsidR="00954957">
        <w:rPr>
          <w:rFonts w:ascii="Times New Roman" w:hAnsi="Times New Roman"/>
          <w:sz w:val="24"/>
          <w:lang w:val="pt-PT"/>
        </w:rPr>
        <w:t>Roman</w:t>
      </w:r>
      <w:proofErr w:type="spellEnd"/>
      <w:r w:rsidR="00954957">
        <w:rPr>
          <w:rFonts w:ascii="Times New Roman" w:hAnsi="Times New Roman"/>
          <w:sz w:val="24"/>
          <w:lang w:val="pt-PT"/>
        </w:rPr>
        <w:t xml:space="preserve">, corpo de texto 10. Separar todos os autores por vírgula com exceção da ligação para o último, que deverá ocorrer com “&amp;”. As afiliações deverão ser redigidas em Times New </w:t>
      </w:r>
      <w:proofErr w:type="spellStart"/>
      <w:r w:rsidR="00954957">
        <w:rPr>
          <w:rFonts w:ascii="Times New Roman" w:hAnsi="Times New Roman"/>
          <w:sz w:val="24"/>
          <w:lang w:val="pt-PT"/>
        </w:rPr>
        <w:t>Roman</w:t>
      </w:r>
      <w:proofErr w:type="spellEnd"/>
      <w:r w:rsidR="00954957">
        <w:rPr>
          <w:rFonts w:ascii="Times New Roman" w:hAnsi="Times New Roman"/>
          <w:sz w:val="24"/>
          <w:lang w:val="pt-PT"/>
        </w:rPr>
        <w:t>, em itálico, tamanho 10</w:t>
      </w:r>
      <w:r w:rsidR="003D18E9">
        <w:rPr>
          <w:rFonts w:ascii="Times New Roman" w:hAnsi="Times New Roman"/>
          <w:sz w:val="24"/>
          <w:lang w:val="pt-PT"/>
        </w:rPr>
        <w:t xml:space="preserve">, espaço e meio. </w:t>
      </w:r>
      <w:r w:rsidR="00954957">
        <w:rPr>
          <w:rFonts w:ascii="Times New Roman" w:hAnsi="Times New Roman"/>
          <w:sz w:val="24"/>
          <w:lang w:val="pt-PT"/>
        </w:rPr>
        <w:t xml:space="preserve">Título e nome dos autores, assim como nome dos autores e afiliações, devem estar separados entre si espaço e meio, tamanho 10. </w:t>
      </w:r>
      <w:r w:rsidR="00976071" w:rsidRPr="004C3B13">
        <w:rPr>
          <w:rFonts w:ascii="Times New Roman" w:hAnsi="Times New Roman"/>
          <w:sz w:val="24"/>
          <w:lang w:val="pt-PT"/>
        </w:rPr>
        <w:t xml:space="preserve">O resumo não </w:t>
      </w:r>
      <w:r w:rsidR="00CD20B4">
        <w:rPr>
          <w:rFonts w:ascii="Times New Roman" w:hAnsi="Times New Roman"/>
          <w:sz w:val="24"/>
          <w:lang w:val="pt-PT"/>
        </w:rPr>
        <w:t>deverá</w:t>
      </w:r>
      <w:r w:rsidR="00976071" w:rsidRPr="004C3B13">
        <w:rPr>
          <w:rFonts w:ascii="Times New Roman" w:hAnsi="Times New Roman"/>
          <w:sz w:val="24"/>
          <w:lang w:val="pt-PT"/>
        </w:rPr>
        <w:t xml:space="preserve"> exc</w:t>
      </w:r>
      <w:r w:rsidR="00D7396D" w:rsidRPr="004C3B13">
        <w:rPr>
          <w:rFonts w:ascii="Times New Roman" w:hAnsi="Times New Roman"/>
          <w:sz w:val="24"/>
          <w:lang w:val="pt-PT"/>
        </w:rPr>
        <w:t xml:space="preserve">eder </w:t>
      </w:r>
      <w:r w:rsidR="00CD20B4">
        <w:rPr>
          <w:rFonts w:ascii="Times New Roman" w:hAnsi="Times New Roman"/>
          <w:sz w:val="24"/>
          <w:lang w:val="pt-PT"/>
        </w:rPr>
        <w:t>as</w:t>
      </w:r>
      <w:r w:rsidR="00D7396D" w:rsidRPr="004C3B13">
        <w:rPr>
          <w:rFonts w:ascii="Times New Roman" w:hAnsi="Times New Roman"/>
          <w:sz w:val="24"/>
          <w:lang w:val="pt-PT"/>
        </w:rPr>
        <w:t xml:space="preserve"> </w:t>
      </w:r>
      <w:r w:rsidR="00CD20B4">
        <w:rPr>
          <w:rFonts w:ascii="Times New Roman" w:hAnsi="Times New Roman"/>
          <w:sz w:val="24"/>
          <w:lang w:val="pt-PT"/>
        </w:rPr>
        <w:t>trezentas palavras</w:t>
      </w:r>
      <w:r w:rsidR="00D7396D" w:rsidRPr="004C3B13">
        <w:rPr>
          <w:rFonts w:ascii="Times New Roman" w:hAnsi="Times New Roman"/>
          <w:sz w:val="24"/>
          <w:lang w:val="pt-PT"/>
        </w:rPr>
        <w:t xml:space="preserve">, </w:t>
      </w:r>
      <w:r w:rsidR="004C3B13" w:rsidRPr="00516C72">
        <w:rPr>
          <w:rFonts w:ascii="Times New Roman" w:hAnsi="Times New Roman"/>
          <w:sz w:val="24"/>
          <w:lang w:val="pt-PT"/>
        </w:rPr>
        <w:t>devendo ser</w:t>
      </w:r>
      <w:r w:rsidR="00CD20B4">
        <w:rPr>
          <w:rFonts w:ascii="Times New Roman" w:hAnsi="Times New Roman"/>
          <w:sz w:val="24"/>
          <w:lang w:val="pt-PT"/>
        </w:rPr>
        <w:t xml:space="preserve"> idêntico</w:t>
      </w:r>
      <w:r w:rsidR="00B65487" w:rsidRPr="00516C72">
        <w:rPr>
          <w:rFonts w:ascii="Times New Roman" w:hAnsi="Times New Roman"/>
          <w:sz w:val="24"/>
          <w:lang w:val="pt-PT"/>
        </w:rPr>
        <w:t xml:space="preserve"> </w:t>
      </w:r>
      <w:r w:rsidR="004C3B13" w:rsidRPr="00516C72">
        <w:rPr>
          <w:rFonts w:ascii="Times New Roman" w:hAnsi="Times New Roman"/>
          <w:sz w:val="24"/>
          <w:lang w:val="pt-PT"/>
        </w:rPr>
        <w:t xml:space="preserve">(com eventual correção de gralha ou erro ou aditamento de informação essencial) </w:t>
      </w:r>
      <w:r w:rsidR="00CD20B4">
        <w:rPr>
          <w:rFonts w:ascii="Times New Roman" w:hAnsi="Times New Roman"/>
          <w:sz w:val="24"/>
          <w:lang w:val="pt-PT"/>
        </w:rPr>
        <w:t>ao aprovado</w:t>
      </w:r>
      <w:r w:rsidR="00B65487" w:rsidRPr="00516C72">
        <w:rPr>
          <w:rFonts w:ascii="Times New Roman" w:hAnsi="Times New Roman"/>
          <w:sz w:val="24"/>
          <w:lang w:val="pt-PT"/>
        </w:rPr>
        <w:t xml:space="preserve"> p</w:t>
      </w:r>
      <w:r w:rsidR="000667B9" w:rsidRPr="00516C72">
        <w:rPr>
          <w:rFonts w:ascii="Times New Roman" w:hAnsi="Times New Roman"/>
          <w:sz w:val="24"/>
          <w:lang w:val="pt-PT"/>
        </w:rPr>
        <w:t xml:space="preserve">ela </w:t>
      </w:r>
      <w:r w:rsidR="00160C2E" w:rsidRPr="00516C72">
        <w:rPr>
          <w:rFonts w:ascii="Times New Roman" w:hAnsi="Times New Roman"/>
          <w:sz w:val="24"/>
          <w:lang w:val="pt-PT"/>
        </w:rPr>
        <w:t>Comissão Científica</w:t>
      </w:r>
      <w:r w:rsidR="000667B9" w:rsidRPr="00516C72">
        <w:rPr>
          <w:rFonts w:ascii="Times New Roman" w:hAnsi="Times New Roman"/>
          <w:sz w:val="24"/>
          <w:lang w:val="pt-PT"/>
        </w:rPr>
        <w:t>.</w:t>
      </w:r>
      <w:r w:rsidR="000667B9">
        <w:rPr>
          <w:rFonts w:ascii="Times New Roman" w:hAnsi="Times New Roman"/>
          <w:sz w:val="24"/>
          <w:lang w:val="pt-PT"/>
        </w:rPr>
        <w:t xml:space="preserve"> </w:t>
      </w:r>
      <w:r w:rsidR="00CD20B4">
        <w:rPr>
          <w:rFonts w:ascii="Times New Roman" w:hAnsi="Times New Roman"/>
          <w:sz w:val="24"/>
          <w:lang w:val="pt-PT"/>
        </w:rPr>
        <w:t>Deverá indicar quatro palavras-chave</w:t>
      </w:r>
      <w:r w:rsidR="00017ACD">
        <w:rPr>
          <w:rFonts w:ascii="Times New Roman" w:hAnsi="Times New Roman"/>
          <w:sz w:val="24"/>
          <w:lang w:val="pt-PT"/>
        </w:rPr>
        <w:t>, separadas entre si por “;”</w:t>
      </w:r>
      <w:r w:rsidR="00CD20B4">
        <w:rPr>
          <w:rFonts w:ascii="Times New Roman" w:hAnsi="Times New Roman"/>
          <w:sz w:val="24"/>
          <w:lang w:val="pt-PT"/>
        </w:rPr>
        <w:t>.</w:t>
      </w:r>
      <w:r w:rsidR="00017ACD">
        <w:rPr>
          <w:rFonts w:ascii="Times New Roman" w:hAnsi="Times New Roman"/>
          <w:sz w:val="24"/>
          <w:lang w:val="pt-PT"/>
        </w:rPr>
        <w:t xml:space="preserve"> Apenas a primeira deverá ter a inicial maiúscula.</w:t>
      </w:r>
    </w:p>
    <w:p w14:paraId="6E1880A3" w14:textId="77777777" w:rsidR="000667B9" w:rsidRPr="005B0F60" w:rsidRDefault="000667B9" w:rsidP="005B0F60">
      <w:pPr>
        <w:shd w:val="clear" w:color="auto" w:fill="FFFFFF"/>
        <w:spacing w:line="360" w:lineRule="auto"/>
        <w:ind w:right="75"/>
        <w:rPr>
          <w:rFonts w:ascii="Times New Roman" w:hAnsi="Times New Roman"/>
          <w:sz w:val="24"/>
          <w:lang w:val="pt-PT"/>
        </w:rPr>
      </w:pPr>
    </w:p>
    <w:p w14:paraId="3D0BE3C0" w14:textId="77777777" w:rsidR="00C85BA6" w:rsidRPr="004C3B13" w:rsidRDefault="00A223EB" w:rsidP="005B0F60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pt-PT"/>
        </w:rPr>
      </w:pPr>
      <w:r w:rsidRPr="004C3B13">
        <w:rPr>
          <w:rFonts w:ascii="Times New Roman" w:hAnsi="Times New Roman"/>
          <w:b/>
          <w:bCs/>
          <w:sz w:val="28"/>
          <w:szCs w:val="28"/>
          <w:lang w:val="pt-PT"/>
        </w:rPr>
        <w:t>PALAVRAS-CHAVE</w:t>
      </w:r>
    </w:p>
    <w:p w14:paraId="0C2D2461" w14:textId="27272D88" w:rsidR="00524371" w:rsidRPr="004C3B13" w:rsidRDefault="00CD20B4" w:rsidP="005B0F60">
      <w:pPr>
        <w:spacing w:line="360" w:lineRule="auto"/>
        <w:rPr>
          <w:rFonts w:ascii="Times New Roman" w:hAnsi="Times New Roman"/>
          <w:sz w:val="24"/>
          <w:lang w:val="pt-PT"/>
        </w:rPr>
      </w:pPr>
      <w:r>
        <w:rPr>
          <w:rFonts w:ascii="Times New Roman" w:hAnsi="Times New Roman"/>
          <w:sz w:val="24"/>
          <w:lang w:val="pt-PT"/>
        </w:rPr>
        <w:t>Lazer</w:t>
      </w:r>
      <w:r w:rsidR="006213A0" w:rsidRPr="004C3B13">
        <w:rPr>
          <w:rFonts w:ascii="Times New Roman" w:hAnsi="Times New Roman"/>
          <w:sz w:val="24"/>
          <w:lang w:val="pt-PT"/>
        </w:rPr>
        <w:t xml:space="preserve">; </w:t>
      </w:r>
      <w:r>
        <w:rPr>
          <w:rFonts w:ascii="Times New Roman" w:hAnsi="Times New Roman"/>
          <w:sz w:val="24"/>
          <w:lang w:val="pt-PT"/>
        </w:rPr>
        <w:t>jogo</w:t>
      </w:r>
      <w:r w:rsidR="00225EEA" w:rsidRPr="004C3B13">
        <w:rPr>
          <w:rFonts w:ascii="Times New Roman" w:hAnsi="Times New Roman"/>
          <w:sz w:val="24"/>
          <w:lang w:val="pt-PT"/>
        </w:rPr>
        <w:t>;</w:t>
      </w:r>
      <w:r w:rsidR="00011272" w:rsidRPr="004C3B13">
        <w:rPr>
          <w:rFonts w:ascii="Times New Roman" w:hAnsi="Times New Roman"/>
          <w:sz w:val="24"/>
          <w:lang w:val="pt-PT"/>
        </w:rPr>
        <w:t xml:space="preserve"> </w:t>
      </w:r>
      <w:r w:rsidR="006213A0" w:rsidRPr="004C3B13">
        <w:rPr>
          <w:rFonts w:ascii="Times New Roman" w:hAnsi="Times New Roman"/>
          <w:sz w:val="24"/>
          <w:lang w:val="pt-PT"/>
        </w:rPr>
        <w:t>aprender</w:t>
      </w:r>
      <w:r w:rsidR="00011272" w:rsidRPr="004C3B13">
        <w:rPr>
          <w:rFonts w:ascii="Times New Roman" w:hAnsi="Times New Roman"/>
          <w:sz w:val="24"/>
          <w:lang w:val="pt-PT"/>
        </w:rPr>
        <w:t xml:space="preserve">; </w:t>
      </w:r>
      <w:r>
        <w:rPr>
          <w:rFonts w:ascii="Times New Roman" w:hAnsi="Times New Roman"/>
          <w:sz w:val="24"/>
          <w:lang w:val="pt-PT"/>
        </w:rPr>
        <w:t>crianças.</w:t>
      </w:r>
    </w:p>
    <w:p w14:paraId="3AD958BB" w14:textId="77777777" w:rsidR="004B2B72" w:rsidRPr="004C3B13" w:rsidRDefault="004B2B72" w:rsidP="005B0F60">
      <w:pPr>
        <w:spacing w:line="360" w:lineRule="auto"/>
        <w:rPr>
          <w:rFonts w:ascii="Times New Roman" w:hAnsi="Times New Roman"/>
          <w:b/>
          <w:sz w:val="24"/>
          <w:lang w:val="pt-PT"/>
        </w:rPr>
      </w:pPr>
    </w:p>
    <w:p w14:paraId="47BC6C0F" w14:textId="77777777" w:rsidR="00E003F4" w:rsidRPr="00A223EB" w:rsidRDefault="00AF0D72" w:rsidP="005B0F60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pt-PT"/>
        </w:rPr>
      </w:pPr>
      <w:r w:rsidRPr="00A223EB">
        <w:rPr>
          <w:rFonts w:ascii="Times New Roman" w:hAnsi="Times New Roman"/>
          <w:b/>
          <w:bCs/>
          <w:sz w:val="28"/>
          <w:szCs w:val="28"/>
          <w:lang w:val="pt-PT"/>
        </w:rPr>
        <w:t>INTRODU</w:t>
      </w:r>
      <w:r w:rsidR="002D4993" w:rsidRPr="00A223EB">
        <w:rPr>
          <w:rFonts w:ascii="Times New Roman" w:hAnsi="Times New Roman"/>
          <w:b/>
          <w:bCs/>
          <w:sz w:val="28"/>
          <w:szCs w:val="28"/>
          <w:lang w:val="pt-PT"/>
        </w:rPr>
        <w:t>ÇÃO</w:t>
      </w:r>
      <w:r w:rsidR="00C61D45">
        <w:rPr>
          <w:rFonts w:ascii="Times New Roman" w:hAnsi="Times New Roman"/>
          <w:b/>
          <w:bCs/>
          <w:sz w:val="28"/>
          <w:szCs w:val="28"/>
          <w:lang w:val="pt-PT"/>
        </w:rPr>
        <w:t xml:space="preserve"> (SUBTÍTULO DE 1º NÍVEL)</w:t>
      </w:r>
    </w:p>
    <w:p w14:paraId="228A65C6" w14:textId="6EB8AFC1" w:rsidR="00835C3A" w:rsidRPr="00F825BF" w:rsidRDefault="00B65487" w:rsidP="00F07F03">
      <w:pPr>
        <w:shd w:val="clear" w:color="auto" w:fill="FFFFFF"/>
        <w:spacing w:line="360" w:lineRule="auto"/>
        <w:ind w:right="75"/>
        <w:rPr>
          <w:rFonts w:ascii="Times New Roman" w:hAnsi="Times New Roman"/>
          <w:sz w:val="24"/>
          <w:lang w:val="pt-PT"/>
        </w:rPr>
      </w:pPr>
      <w:r w:rsidRPr="005B0F60">
        <w:rPr>
          <w:rFonts w:ascii="Times New Roman" w:hAnsi="Times New Roman"/>
          <w:sz w:val="24"/>
          <w:lang w:val="pt-PT"/>
        </w:rPr>
        <w:t xml:space="preserve">A formatação do artigo deve der igual à do presente documento, de forma a facilitar a edição do livro. Não utilizar formatações de parágrafo. </w:t>
      </w:r>
      <w:r w:rsidR="00473D9A">
        <w:rPr>
          <w:rFonts w:ascii="Times New Roman" w:hAnsi="Times New Roman"/>
          <w:sz w:val="24"/>
          <w:lang w:val="pt-PT"/>
        </w:rPr>
        <w:t>O t</w:t>
      </w:r>
      <w:r w:rsidRPr="005B0F60">
        <w:rPr>
          <w:rFonts w:ascii="Times New Roman" w:hAnsi="Times New Roman"/>
          <w:sz w:val="24"/>
          <w:lang w:val="pt-PT"/>
        </w:rPr>
        <w:t xml:space="preserve">exto </w:t>
      </w:r>
      <w:r w:rsidR="00473D9A">
        <w:rPr>
          <w:rFonts w:ascii="Times New Roman" w:hAnsi="Times New Roman"/>
          <w:sz w:val="24"/>
          <w:lang w:val="pt-PT"/>
        </w:rPr>
        <w:t>deve ser formatado a espaço e meio</w:t>
      </w:r>
      <w:r w:rsidR="00D90426">
        <w:rPr>
          <w:rFonts w:ascii="Times New Roman" w:hAnsi="Times New Roman"/>
          <w:sz w:val="24"/>
          <w:lang w:val="pt-PT"/>
        </w:rPr>
        <w:t>, l</w:t>
      </w:r>
      <w:r w:rsidRPr="005B0F60">
        <w:rPr>
          <w:rFonts w:ascii="Times New Roman" w:hAnsi="Times New Roman"/>
          <w:sz w:val="24"/>
          <w:lang w:val="pt-PT"/>
        </w:rPr>
        <w:t xml:space="preserve">etra </w:t>
      </w:r>
      <w:r w:rsidR="004639A1">
        <w:rPr>
          <w:rFonts w:ascii="Times New Roman" w:hAnsi="Times New Roman"/>
          <w:sz w:val="24"/>
          <w:lang w:val="pt-PT"/>
        </w:rPr>
        <w:t xml:space="preserve">Times New </w:t>
      </w:r>
      <w:proofErr w:type="spellStart"/>
      <w:r w:rsidR="004639A1">
        <w:rPr>
          <w:rFonts w:ascii="Times New Roman" w:hAnsi="Times New Roman"/>
          <w:sz w:val="24"/>
          <w:lang w:val="pt-PT"/>
        </w:rPr>
        <w:t>Roman</w:t>
      </w:r>
      <w:proofErr w:type="spellEnd"/>
      <w:r w:rsidR="004639A1">
        <w:rPr>
          <w:rFonts w:ascii="Times New Roman" w:hAnsi="Times New Roman"/>
          <w:sz w:val="24"/>
          <w:lang w:val="pt-PT"/>
        </w:rPr>
        <w:t>,</w:t>
      </w:r>
      <w:r w:rsidRPr="005B0F60">
        <w:rPr>
          <w:rFonts w:ascii="Times New Roman" w:hAnsi="Times New Roman"/>
          <w:sz w:val="24"/>
          <w:lang w:val="pt-PT"/>
        </w:rPr>
        <w:t xml:space="preserve"> tamanho </w:t>
      </w:r>
      <w:r w:rsidR="004639A1">
        <w:rPr>
          <w:rFonts w:ascii="Times New Roman" w:hAnsi="Times New Roman"/>
          <w:sz w:val="24"/>
          <w:lang w:val="pt-PT"/>
        </w:rPr>
        <w:t>12</w:t>
      </w:r>
      <w:r w:rsidRPr="005B0F60">
        <w:rPr>
          <w:rFonts w:ascii="Times New Roman" w:hAnsi="Times New Roman"/>
          <w:sz w:val="24"/>
          <w:lang w:val="pt-PT"/>
        </w:rPr>
        <w:t xml:space="preserve">. </w:t>
      </w:r>
      <w:r w:rsidR="00B624C2">
        <w:rPr>
          <w:rFonts w:ascii="Times New Roman" w:hAnsi="Times New Roman"/>
          <w:sz w:val="24"/>
          <w:lang w:val="pt-PT"/>
        </w:rPr>
        <w:t>Usar margens de 2,</w:t>
      </w:r>
      <w:r w:rsidR="00B624C2" w:rsidRPr="00B624C2">
        <w:rPr>
          <w:rFonts w:ascii="Times New Roman" w:hAnsi="Times New Roman"/>
          <w:sz w:val="24"/>
          <w:lang w:val="pt-PT"/>
        </w:rPr>
        <w:t>5 cm em todos os lados</w:t>
      </w:r>
      <w:r w:rsidR="00B624C2">
        <w:rPr>
          <w:rFonts w:ascii="Times New Roman" w:hAnsi="Times New Roman"/>
          <w:sz w:val="24"/>
          <w:lang w:val="pt-PT"/>
        </w:rPr>
        <w:t>.</w:t>
      </w:r>
      <w:r w:rsidR="00B624C2" w:rsidRPr="00B624C2">
        <w:rPr>
          <w:rFonts w:ascii="Times New Roman" w:hAnsi="Times New Roman"/>
          <w:sz w:val="24"/>
          <w:lang w:val="pt-PT"/>
        </w:rPr>
        <w:t xml:space="preserve"> </w:t>
      </w:r>
      <w:r w:rsidR="00D90426" w:rsidRPr="00D90426">
        <w:rPr>
          <w:rFonts w:ascii="Times New Roman" w:hAnsi="Times New Roman"/>
          <w:sz w:val="24"/>
          <w:lang w:val="pt-PT"/>
        </w:rPr>
        <w:t xml:space="preserve">As notas devem ser colocadas em rodapé e formatadas a espaço simples, Times New </w:t>
      </w:r>
      <w:proofErr w:type="spellStart"/>
      <w:r w:rsidR="00D90426" w:rsidRPr="00D90426">
        <w:rPr>
          <w:rFonts w:ascii="Times New Roman" w:hAnsi="Times New Roman"/>
          <w:sz w:val="24"/>
          <w:lang w:val="pt-PT"/>
        </w:rPr>
        <w:t>Roman</w:t>
      </w:r>
      <w:proofErr w:type="spellEnd"/>
      <w:r w:rsidR="00D90426" w:rsidRPr="00D90426">
        <w:rPr>
          <w:rFonts w:ascii="Times New Roman" w:hAnsi="Times New Roman"/>
          <w:sz w:val="24"/>
          <w:lang w:val="pt-PT"/>
        </w:rPr>
        <w:t>, corpo de texto 10</w:t>
      </w:r>
      <w:r w:rsidR="00D90426">
        <w:rPr>
          <w:rFonts w:ascii="Times New Roman" w:hAnsi="Times New Roman"/>
          <w:sz w:val="24"/>
          <w:lang w:val="pt-PT"/>
        </w:rPr>
        <w:t xml:space="preserve">. </w:t>
      </w:r>
      <w:r w:rsidR="00F825BF">
        <w:rPr>
          <w:rFonts w:ascii="Times New Roman" w:hAnsi="Times New Roman"/>
          <w:sz w:val="24"/>
          <w:lang w:val="pt-PT"/>
        </w:rPr>
        <w:t>Os subtítulos de 1º nível devem ser redigidos</w:t>
      </w:r>
      <w:r w:rsidR="00F825BF" w:rsidRPr="00F825BF">
        <w:rPr>
          <w:rFonts w:ascii="Times New Roman" w:hAnsi="Times New Roman"/>
          <w:sz w:val="24"/>
          <w:lang w:val="pt-PT"/>
        </w:rPr>
        <w:t xml:space="preserve"> em maiúsculas, Times New </w:t>
      </w:r>
      <w:proofErr w:type="spellStart"/>
      <w:r w:rsidR="00F825BF" w:rsidRPr="00F825BF">
        <w:rPr>
          <w:rFonts w:ascii="Times New Roman" w:hAnsi="Times New Roman"/>
          <w:sz w:val="24"/>
          <w:lang w:val="pt-PT"/>
        </w:rPr>
        <w:t>Roman</w:t>
      </w:r>
      <w:proofErr w:type="spellEnd"/>
      <w:r w:rsidR="00F825BF" w:rsidRPr="00F825BF">
        <w:rPr>
          <w:rFonts w:ascii="Times New Roman" w:hAnsi="Times New Roman"/>
          <w:sz w:val="24"/>
          <w:lang w:val="pt-PT"/>
        </w:rPr>
        <w:t>, corpo de texto 14, negrito;</w:t>
      </w:r>
      <w:r w:rsidR="00F825BF">
        <w:rPr>
          <w:rFonts w:ascii="Times New Roman" w:hAnsi="Times New Roman"/>
          <w:sz w:val="24"/>
          <w:lang w:val="pt-PT"/>
        </w:rPr>
        <w:t xml:space="preserve"> os de 2º nível em</w:t>
      </w:r>
      <w:r w:rsidR="00F825BF" w:rsidRPr="00F825BF">
        <w:rPr>
          <w:rFonts w:ascii="Times New Roman" w:hAnsi="Times New Roman"/>
          <w:sz w:val="24"/>
          <w:lang w:val="pt-PT"/>
        </w:rPr>
        <w:t xml:space="preserve"> Times New </w:t>
      </w:r>
      <w:proofErr w:type="spellStart"/>
      <w:r w:rsidR="00F825BF" w:rsidRPr="00F825BF">
        <w:rPr>
          <w:rFonts w:ascii="Times New Roman" w:hAnsi="Times New Roman"/>
          <w:sz w:val="24"/>
          <w:lang w:val="pt-PT"/>
        </w:rPr>
        <w:t>Roman</w:t>
      </w:r>
      <w:proofErr w:type="spellEnd"/>
      <w:r w:rsidR="00F825BF" w:rsidRPr="00F825BF">
        <w:rPr>
          <w:rFonts w:ascii="Times New Roman" w:hAnsi="Times New Roman"/>
          <w:sz w:val="24"/>
          <w:lang w:val="pt-PT"/>
        </w:rPr>
        <w:t>, corpo de texto 13, negrito</w:t>
      </w:r>
      <w:r w:rsidR="00F825BF">
        <w:rPr>
          <w:rFonts w:ascii="Times New Roman" w:hAnsi="Times New Roman"/>
          <w:sz w:val="24"/>
          <w:lang w:val="pt-PT"/>
        </w:rPr>
        <w:t>, inicial maiúscula; os de 3º nível em</w:t>
      </w:r>
      <w:r w:rsidR="00F825BF" w:rsidRPr="00F825BF">
        <w:rPr>
          <w:rFonts w:ascii="Times New Roman" w:hAnsi="Times New Roman"/>
          <w:sz w:val="24"/>
          <w:lang w:val="pt-PT"/>
        </w:rPr>
        <w:t xml:space="preserve"> Times New </w:t>
      </w:r>
      <w:proofErr w:type="spellStart"/>
      <w:r w:rsidR="00F825BF" w:rsidRPr="00F825BF">
        <w:rPr>
          <w:rFonts w:ascii="Times New Roman" w:hAnsi="Times New Roman"/>
          <w:sz w:val="24"/>
          <w:lang w:val="pt-PT"/>
        </w:rPr>
        <w:t>Roman</w:t>
      </w:r>
      <w:proofErr w:type="spellEnd"/>
      <w:r w:rsidR="00F825BF" w:rsidRPr="00F825BF">
        <w:rPr>
          <w:rFonts w:ascii="Times New Roman" w:hAnsi="Times New Roman"/>
          <w:sz w:val="24"/>
          <w:lang w:val="pt-PT"/>
        </w:rPr>
        <w:t>, corpo de texto 12, itálico</w:t>
      </w:r>
      <w:r w:rsidR="00F825BF">
        <w:rPr>
          <w:rFonts w:ascii="Times New Roman" w:hAnsi="Times New Roman"/>
          <w:sz w:val="24"/>
          <w:lang w:val="pt-PT"/>
        </w:rPr>
        <w:t>, inicial maiúscula</w:t>
      </w:r>
      <w:r w:rsidRPr="005B0F60">
        <w:rPr>
          <w:rFonts w:ascii="Times New Roman" w:hAnsi="Times New Roman"/>
          <w:sz w:val="24"/>
          <w:lang w:val="pt-PT"/>
        </w:rPr>
        <w:t xml:space="preserve">. </w:t>
      </w:r>
      <w:r w:rsidR="00646B3F">
        <w:rPr>
          <w:rFonts w:ascii="Times New Roman" w:hAnsi="Times New Roman"/>
          <w:bCs/>
          <w:sz w:val="24"/>
          <w:lang w:val="pt-PT"/>
        </w:rPr>
        <w:t>Deve ser deixada uma linha em branco antes de</w:t>
      </w:r>
      <w:r w:rsidRPr="005B0F60">
        <w:rPr>
          <w:rFonts w:ascii="Times New Roman" w:hAnsi="Times New Roman"/>
          <w:bCs/>
          <w:sz w:val="24"/>
          <w:lang w:val="pt-PT"/>
        </w:rPr>
        <w:t xml:space="preserve"> </w:t>
      </w:r>
      <w:r w:rsidR="00646B3F">
        <w:rPr>
          <w:rFonts w:ascii="Times New Roman" w:hAnsi="Times New Roman"/>
          <w:bCs/>
          <w:sz w:val="24"/>
          <w:lang w:val="pt-PT"/>
        </w:rPr>
        <w:t xml:space="preserve">cada subtítulo </w:t>
      </w:r>
      <w:r w:rsidRPr="005B0F60">
        <w:rPr>
          <w:rFonts w:ascii="Times New Roman" w:hAnsi="Times New Roman"/>
          <w:bCs/>
          <w:sz w:val="24"/>
          <w:lang w:val="pt-PT"/>
        </w:rPr>
        <w:t xml:space="preserve">de </w:t>
      </w:r>
      <w:r w:rsidR="00646B3F">
        <w:rPr>
          <w:rFonts w:ascii="Times New Roman" w:hAnsi="Times New Roman"/>
          <w:bCs/>
          <w:sz w:val="24"/>
          <w:lang w:val="pt-PT"/>
        </w:rPr>
        <w:t>1º nível</w:t>
      </w:r>
      <w:r w:rsidRPr="005B0F60">
        <w:rPr>
          <w:rFonts w:ascii="Times New Roman" w:hAnsi="Times New Roman"/>
          <w:bCs/>
          <w:sz w:val="24"/>
          <w:lang w:val="pt-PT"/>
        </w:rPr>
        <w:t xml:space="preserve">, tal como neste documento. </w:t>
      </w:r>
      <w:r w:rsidRPr="005B0F60">
        <w:rPr>
          <w:rFonts w:ascii="Times New Roman" w:hAnsi="Times New Roman"/>
          <w:sz w:val="24"/>
          <w:lang w:val="pt-PT"/>
        </w:rPr>
        <w:t xml:space="preserve">Afiliação, tabelas, figuras e bibliografia em letra </w:t>
      </w:r>
      <w:r w:rsidR="00F07F03">
        <w:rPr>
          <w:rFonts w:ascii="Times New Roman" w:hAnsi="Times New Roman"/>
          <w:sz w:val="24"/>
          <w:lang w:val="pt-PT"/>
        </w:rPr>
        <w:t xml:space="preserve">Times New </w:t>
      </w:r>
      <w:proofErr w:type="spellStart"/>
      <w:r w:rsidR="00F07F03">
        <w:rPr>
          <w:rFonts w:ascii="Times New Roman" w:hAnsi="Times New Roman"/>
          <w:sz w:val="24"/>
          <w:lang w:val="pt-PT"/>
        </w:rPr>
        <w:t>Roman</w:t>
      </w:r>
      <w:proofErr w:type="spellEnd"/>
      <w:r w:rsidRPr="005B0F60">
        <w:rPr>
          <w:rFonts w:ascii="Times New Roman" w:hAnsi="Times New Roman"/>
          <w:sz w:val="24"/>
          <w:lang w:val="pt-PT"/>
        </w:rPr>
        <w:t xml:space="preserve">, tamanho </w:t>
      </w:r>
      <w:r w:rsidR="00F07F03">
        <w:rPr>
          <w:rFonts w:ascii="Times New Roman" w:hAnsi="Times New Roman"/>
          <w:sz w:val="24"/>
          <w:lang w:val="pt-PT"/>
        </w:rPr>
        <w:t>10</w:t>
      </w:r>
      <w:r w:rsidRPr="005B0F60">
        <w:rPr>
          <w:rFonts w:ascii="Times New Roman" w:hAnsi="Times New Roman"/>
          <w:sz w:val="24"/>
          <w:lang w:val="pt-PT"/>
        </w:rPr>
        <w:t xml:space="preserve">. </w:t>
      </w:r>
      <w:r w:rsidR="00F07F03" w:rsidRPr="00F07F03">
        <w:rPr>
          <w:rFonts w:ascii="Times New Roman" w:hAnsi="Times New Roman"/>
          <w:sz w:val="24"/>
          <w:lang w:val="pt-PT"/>
        </w:rPr>
        <w:t>As citações e referências no texto devem seguir as normas APA, 6ª ed</w:t>
      </w:r>
      <w:r w:rsidR="00F07F03">
        <w:rPr>
          <w:rFonts w:ascii="Times New Roman" w:hAnsi="Times New Roman"/>
          <w:sz w:val="24"/>
          <w:lang w:val="pt-PT"/>
        </w:rPr>
        <w:t xml:space="preserve">ição. </w:t>
      </w:r>
      <w:r w:rsidR="00F07F03" w:rsidRPr="00F07F03">
        <w:rPr>
          <w:rFonts w:ascii="Times New Roman" w:hAnsi="Times New Roman"/>
          <w:sz w:val="24"/>
          <w:lang w:val="pt-PT"/>
        </w:rPr>
        <w:t xml:space="preserve">As referências bibliográficas das obras citadas ou referenciadas devem </w:t>
      </w:r>
      <w:r w:rsidR="000B7B1F">
        <w:rPr>
          <w:rFonts w:ascii="Times New Roman" w:hAnsi="Times New Roman"/>
          <w:sz w:val="24"/>
          <w:lang w:val="pt-PT"/>
        </w:rPr>
        <w:t xml:space="preserve">seguir as normas APA, 6ª edição. </w:t>
      </w:r>
      <w:r w:rsidRPr="005B0F60">
        <w:rPr>
          <w:rFonts w:ascii="Times New Roman" w:eastAsia="Times New Roman" w:hAnsi="Times New Roman"/>
          <w:sz w:val="24"/>
          <w:lang w:eastAsia="pt-PT"/>
        </w:rPr>
        <w:t xml:space="preserve">O texto </w:t>
      </w:r>
      <w:r w:rsidR="00D90426">
        <w:rPr>
          <w:rFonts w:ascii="Times New Roman" w:eastAsia="Times New Roman" w:hAnsi="Times New Roman"/>
          <w:sz w:val="24"/>
          <w:lang w:eastAsia="pt-PT"/>
        </w:rPr>
        <w:t>deverá ter entre 2500 e 5000 palavras</w:t>
      </w:r>
      <w:r w:rsidRPr="005B0F60">
        <w:rPr>
          <w:rFonts w:ascii="Times New Roman" w:hAnsi="Times New Roman"/>
          <w:bCs/>
          <w:sz w:val="24"/>
          <w:lang w:val="pt-PT"/>
        </w:rPr>
        <w:t xml:space="preserve"> </w:t>
      </w:r>
      <w:r w:rsidR="00D90426" w:rsidRPr="00D90426">
        <w:rPr>
          <w:rFonts w:ascii="Times New Roman" w:hAnsi="Times New Roman"/>
          <w:bCs/>
          <w:sz w:val="24"/>
          <w:lang w:val="pt-PT"/>
        </w:rPr>
        <w:t xml:space="preserve">incluindo notas, bibliografia, </w:t>
      </w:r>
      <w:r w:rsidR="000B7B1F">
        <w:rPr>
          <w:rFonts w:ascii="Times New Roman" w:hAnsi="Times New Roman"/>
          <w:bCs/>
          <w:sz w:val="24"/>
          <w:lang w:val="pt-PT"/>
        </w:rPr>
        <w:t>tabelas</w:t>
      </w:r>
      <w:r w:rsidR="00D90426" w:rsidRPr="00D90426">
        <w:rPr>
          <w:rFonts w:ascii="Times New Roman" w:hAnsi="Times New Roman"/>
          <w:bCs/>
          <w:sz w:val="24"/>
          <w:lang w:val="pt-PT"/>
        </w:rPr>
        <w:t xml:space="preserve"> e </w:t>
      </w:r>
      <w:r w:rsidR="00D90426" w:rsidRPr="00432114">
        <w:rPr>
          <w:rFonts w:ascii="Times New Roman" w:hAnsi="Times New Roman"/>
          <w:bCs/>
          <w:sz w:val="24"/>
          <w:lang w:val="pt-PT"/>
        </w:rPr>
        <w:t>figuras</w:t>
      </w:r>
      <w:r w:rsidRPr="00432114">
        <w:rPr>
          <w:rFonts w:ascii="Times New Roman" w:hAnsi="Times New Roman"/>
          <w:sz w:val="24"/>
          <w:lang w:val="pt-PT"/>
        </w:rPr>
        <w:t xml:space="preserve">. </w:t>
      </w:r>
      <w:r w:rsidRPr="00432114">
        <w:rPr>
          <w:rFonts w:ascii="Times New Roman" w:eastAsia="Times New Roman" w:hAnsi="Times New Roman"/>
          <w:sz w:val="24"/>
          <w:lang w:val="pt-PT" w:eastAsia="pt-PT"/>
        </w:rPr>
        <w:t xml:space="preserve">O </w:t>
      </w:r>
      <w:r w:rsidRPr="00432114">
        <w:rPr>
          <w:rFonts w:ascii="Times New Roman" w:hAnsi="Times New Roman"/>
          <w:bCs/>
          <w:sz w:val="24"/>
          <w:lang w:val="pt-PT"/>
        </w:rPr>
        <w:t>nome do ficheiro deve identificar o último nome e o nome próprio do primeiro autor (</w:t>
      </w:r>
      <w:r w:rsidR="00F43941" w:rsidRPr="00432114">
        <w:rPr>
          <w:rFonts w:ascii="Times New Roman" w:hAnsi="Times New Roman"/>
          <w:bCs/>
          <w:sz w:val="24"/>
          <w:lang w:val="pt-PT"/>
        </w:rPr>
        <w:t>vieira</w:t>
      </w:r>
      <w:r w:rsidRPr="00432114">
        <w:rPr>
          <w:rFonts w:ascii="Times New Roman" w:hAnsi="Times New Roman"/>
          <w:bCs/>
          <w:sz w:val="24"/>
          <w:lang w:val="pt-PT"/>
        </w:rPr>
        <w:t>_</w:t>
      </w:r>
      <w:r w:rsidR="00F43941" w:rsidRPr="00432114">
        <w:rPr>
          <w:rFonts w:ascii="Times New Roman" w:hAnsi="Times New Roman"/>
          <w:bCs/>
          <w:sz w:val="24"/>
          <w:lang w:val="pt-PT"/>
        </w:rPr>
        <w:t>ricardo</w:t>
      </w:r>
      <w:r w:rsidRPr="00432114">
        <w:rPr>
          <w:rFonts w:ascii="Times New Roman" w:hAnsi="Times New Roman"/>
          <w:bCs/>
          <w:sz w:val="24"/>
          <w:lang w:val="pt-PT"/>
        </w:rPr>
        <w:t>_artigo_</w:t>
      </w:r>
      <w:r w:rsidR="00F43941" w:rsidRPr="00432114">
        <w:rPr>
          <w:rFonts w:ascii="Times New Roman" w:hAnsi="Times New Roman"/>
          <w:bCs/>
          <w:sz w:val="24"/>
          <w:lang w:val="pt-PT"/>
        </w:rPr>
        <w:t>8CMIIS</w:t>
      </w:r>
      <w:r w:rsidRPr="00432114">
        <w:rPr>
          <w:rFonts w:ascii="Times New Roman" w:hAnsi="Times New Roman"/>
          <w:bCs/>
          <w:sz w:val="24"/>
          <w:lang w:val="pt-PT"/>
        </w:rPr>
        <w:t xml:space="preserve">). </w:t>
      </w:r>
      <w:r w:rsidR="00F43941" w:rsidRPr="00432114">
        <w:rPr>
          <w:rFonts w:ascii="Times New Roman" w:hAnsi="Times New Roman"/>
          <w:bCs/>
          <w:sz w:val="24"/>
          <w:lang w:val="pt-PT"/>
        </w:rPr>
        <w:t xml:space="preserve">Caso o texto tenha </w:t>
      </w:r>
      <w:r w:rsidR="00432114" w:rsidRPr="00432114">
        <w:rPr>
          <w:rFonts w:ascii="Times New Roman" w:hAnsi="Times New Roman"/>
          <w:bCs/>
          <w:sz w:val="24"/>
          <w:lang w:val="pt-PT"/>
        </w:rPr>
        <w:t>figuras (</w:t>
      </w:r>
      <w:r w:rsidR="00F43941" w:rsidRPr="00432114">
        <w:rPr>
          <w:rFonts w:ascii="Times New Roman" w:hAnsi="Times New Roman"/>
          <w:bCs/>
          <w:sz w:val="24"/>
          <w:lang w:val="pt-PT"/>
        </w:rPr>
        <w:t>gráficos</w:t>
      </w:r>
      <w:r w:rsidR="00432114" w:rsidRPr="00432114">
        <w:rPr>
          <w:rFonts w:ascii="Times New Roman" w:hAnsi="Times New Roman"/>
          <w:bCs/>
          <w:sz w:val="24"/>
          <w:lang w:val="pt-PT"/>
        </w:rPr>
        <w:t xml:space="preserve">, </w:t>
      </w:r>
      <w:r w:rsidR="00F43941" w:rsidRPr="00432114">
        <w:rPr>
          <w:rFonts w:ascii="Times New Roman" w:hAnsi="Times New Roman"/>
          <w:bCs/>
          <w:sz w:val="24"/>
          <w:lang w:val="pt-PT"/>
        </w:rPr>
        <w:t xml:space="preserve">imagens, </w:t>
      </w:r>
      <w:r w:rsidR="00432114" w:rsidRPr="00432114">
        <w:rPr>
          <w:rFonts w:ascii="Times New Roman" w:hAnsi="Times New Roman"/>
          <w:bCs/>
          <w:sz w:val="24"/>
          <w:lang w:val="pt-PT"/>
        </w:rPr>
        <w:t xml:space="preserve">etc.) </w:t>
      </w:r>
      <w:r w:rsidR="00F43941" w:rsidRPr="00432114">
        <w:rPr>
          <w:rFonts w:ascii="Times New Roman" w:hAnsi="Times New Roman"/>
          <w:bCs/>
          <w:sz w:val="24"/>
          <w:lang w:val="pt-PT"/>
        </w:rPr>
        <w:t xml:space="preserve">estes devem ser </w:t>
      </w:r>
      <w:r w:rsidR="007945C8" w:rsidRPr="00432114">
        <w:rPr>
          <w:rFonts w:ascii="Times New Roman" w:hAnsi="Times New Roman"/>
          <w:bCs/>
          <w:sz w:val="24"/>
          <w:lang w:val="pt-PT"/>
        </w:rPr>
        <w:t xml:space="preserve">colocados no local desejado no texto e, igualmente, ser </w:t>
      </w:r>
      <w:r w:rsidR="00F43941" w:rsidRPr="00432114">
        <w:rPr>
          <w:rFonts w:ascii="Times New Roman" w:hAnsi="Times New Roman"/>
          <w:bCs/>
          <w:sz w:val="24"/>
          <w:lang w:val="pt-PT"/>
        </w:rPr>
        <w:t>enviados em ficheiro</w:t>
      </w:r>
      <w:r w:rsidR="00F43941" w:rsidRPr="00F43941">
        <w:rPr>
          <w:rFonts w:ascii="Times New Roman" w:hAnsi="Times New Roman"/>
          <w:bCs/>
          <w:sz w:val="24"/>
          <w:lang w:val="pt-PT"/>
        </w:rPr>
        <w:t xml:space="preserve"> separado</w:t>
      </w:r>
      <w:r w:rsidR="00F43941">
        <w:rPr>
          <w:rFonts w:ascii="Times New Roman" w:hAnsi="Times New Roman"/>
          <w:bCs/>
          <w:sz w:val="24"/>
          <w:lang w:val="pt-PT"/>
        </w:rPr>
        <w:t>.</w:t>
      </w:r>
    </w:p>
    <w:p w14:paraId="326F2D1B" w14:textId="7D0EF518" w:rsidR="004B1022" w:rsidRPr="005B0F60" w:rsidRDefault="00835C3A" w:rsidP="005B0F60">
      <w:pPr>
        <w:shd w:val="clear" w:color="auto" w:fill="FFFFFF"/>
        <w:spacing w:line="360" w:lineRule="auto"/>
        <w:ind w:right="75"/>
        <w:rPr>
          <w:rFonts w:ascii="Times New Roman" w:hAnsi="Times New Roman"/>
          <w:sz w:val="24"/>
          <w:lang w:val="pt-PT"/>
        </w:rPr>
      </w:pPr>
      <w:r w:rsidRPr="00835C3A">
        <w:rPr>
          <w:rFonts w:ascii="Times New Roman" w:hAnsi="Times New Roman"/>
          <w:bCs/>
          <w:sz w:val="24"/>
          <w:lang w:val="pt-PT"/>
        </w:rPr>
        <w:t>O(s) autor(</w:t>
      </w:r>
      <w:proofErr w:type="spellStart"/>
      <w:r w:rsidRPr="00835C3A">
        <w:rPr>
          <w:rFonts w:ascii="Times New Roman" w:hAnsi="Times New Roman"/>
          <w:bCs/>
          <w:sz w:val="24"/>
          <w:lang w:val="pt-PT"/>
        </w:rPr>
        <w:t>es</w:t>
      </w:r>
      <w:proofErr w:type="spellEnd"/>
      <w:r w:rsidRPr="00835C3A">
        <w:rPr>
          <w:rFonts w:ascii="Times New Roman" w:hAnsi="Times New Roman"/>
          <w:bCs/>
          <w:sz w:val="24"/>
          <w:lang w:val="pt-PT"/>
        </w:rPr>
        <w:t xml:space="preserve">) devem enviar, </w:t>
      </w:r>
      <w:r w:rsidR="007945C8">
        <w:rPr>
          <w:rFonts w:ascii="Times New Roman" w:hAnsi="Times New Roman"/>
          <w:bCs/>
          <w:sz w:val="24"/>
          <w:lang w:val="pt-PT"/>
        </w:rPr>
        <w:t xml:space="preserve">igualmente </w:t>
      </w:r>
      <w:r w:rsidRPr="00835C3A">
        <w:rPr>
          <w:rFonts w:ascii="Times New Roman" w:hAnsi="Times New Roman"/>
          <w:bCs/>
          <w:sz w:val="24"/>
          <w:lang w:val="pt-PT"/>
        </w:rPr>
        <w:t>em ficheiro separado, uma nota biográfica com, no máximo, 1000 c</w:t>
      </w:r>
      <w:r w:rsidR="00901C95">
        <w:rPr>
          <w:rFonts w:ascii="Times New Roman" w:hAnsi="Times New Roman"/>
          <w:bCs/>
          <w:sz w:val="24"/>
          <w:lang w:val="pt-PT"/>
        </w:rPr>
        <w:t>ara</w:t>
      </w:r>
      <w:r w:rsidRPr="00835C3A">
        <w:rPr>
          <w:rFonts w:ascii="Times New Roman" w:hAnsi="Times New Roman"/>
          <w:bCs/>
          <w:sz w:val="24"/>
          <w:lang w:val="pt-PT"/>
        </w:rPr>
        <w:t>teres</w:t>
      </w:r>
      <w:r w:rsidR="00432114">
        <w:rPr>
          <w:rFonts w:ascii="Times New Roman" w:hAnsi="Times New Roman"/>
          <w:bCs/>
          <w:sz w:val="24"/>
          <w:lang w:val="pt-PT"/>
        </w:rPr>
        <w:t xml:space="preserve"> (por cada autor).</w:t>
      </w:r>
    </w:p>
    <w:p w14:paraId="6E2225EB" w14:textId="77777777" w:rsidR="00550867" w:rsidRPr="005B0F60" w:rsidRDefault="00550867" w:rsidP="005B0F60">
      <w:pPr>
        <w:spacing w:line="360" w:lineRule="auto"/>
        <w:rPr>
          <w:rFonts w:ascii="Times New Roman" w:hAnsi="Times New Roman"/>
          <w:b/>
          <w:bCs/>
          <w:sz w:val="24"/>
          <w:lang w:val="pt-PT"/>
        </w:rPr>
      </w:pPr>
    </w:p>
    <w:p w14:paraId="2F15A2A8" w14:textId="78851DC1" w:rsidR="00C85BA6" w:rsidRPr="00666351" w:rsidRDefault="00042A00" w:rsidP="005B0F60">
      <w:pPr>
        <w:spacing w:line="360" w:lineRule="auto"/>
        <w:rPr>
          <w:rFonts w:ascii="Times New Roman" w:hAnsi="Times New Roman"/>
          <w:b/>
          <w:bCs/>
          <w:sz w:val="24"/>
          <w:lang w:val="pt-PT"/>
        </w:rPr>
      </w:pPr>
      <w:r>
        <w:rPr>
          <w:rFonts w:ascii="Times New Roman" w:hAnsi="Times New Roman"/>
          <w:b/>
          <w:bCs/>
          <w:sz w:val="28"/>
          <w:szCs w:val="28"/>
          <w:lang w:val="pt-PT"/>
        </w:rPr>
        <w:t>SUBTÍTULO DE 1ºNÍVEL</w:t>
      </w:r>
      <w:r w:rsidR="00666351">
        <w:rPr>
          <w:rFonts w:ascii="Times New Roman" w:hAnsi="Times New Roman"/>
          <w:b/>
          <w:bCs/>
          <w:sz w:val="28"/>
          <w:szCs w:val="28"/>
          <w:lang w:val="pt-PT"/>
        </w:rPr>
        <w:t xml:space="preserve"> </w:t>
      </w:r>
    </w:p>
    <w:p w14:paraId="4B11A898" w14:textId="7EB8B691" w:rsidR="003D32DE" w:rsidRPr="005B0F60" w:rsidRDefault="00A037D9" w:rsidP="003D32DE">
      <w:pPr>
        <w:spacing w:line="360" w:lineRule="auto"/>
        <w:rPr>
          <w:rFonts w:ascii="Times New Roman" w:hAnsi="Times New Roman"/>
          <w:sz w:val="24"/>
          <w:lang w:val="pt-PT"/>
        </w:rPr>
      </w:pPr>
      <w:r>
        <w:rPr>
          <w:rFonts w:ascii="Times New Roman" w:hAnsi="Times New Roman"/>
          <w:sz w:val="24"/>
          <w:lang w:val="pt-PT"/>
        </w:rPr>
        <w:t>Inserir texto aqui (se assim entender)</w:t>
      </w:r>
      <w:r w:rsidR="00666351">
        <w:rPr>
          <w:rFonts w:ascii="Times New Roman" w:hAnsi="Times New Roman"/>
          <w:sz w:val="24"/>
          <w:lang w:val="pt-PT"/>
        </w:rPr>
        <w:t xml:space="preserve">; </w:t>
      </w:r>
      <w:r w:rsidR="00666351" w:rsidRPr="00666351">
        <w:rPr>
          <w:rFonts w:ascii="Times New Roman" w:hAnsi="Times New Roman"/>
          <w:sz w:val="24"/>
          <w:lang w:val="pt-PT"/>
        </w:rPr>
        <w:t xml:space="preserve">os subtítulos </w:t>
      </w:r>
      <w:r w:rsidR="00666351">
        <w:rPr>
          <w:rFonts w:ascii="Times New Roman" w:hAnsi="Times New Roman"/>
          <w:sz w:val="24"/>
          <w:lang w:val="pt-PT"/>
        </w:rPr>
        <w:t xml:space="preserve">dos diversos níveis </w:t>
      </w:r>
      <w:r w:rsidR="00666351" w:rsidRPr="00666351">
        <w:rPr>
          <w:rFonts w:ascii="Times New Roman" w:hAnsi="Times New Roman"/>
          <w:sz w:val="24"/>
          <w:lang w:val="pt-PT"/>
        </w:rPr>
        <w:t>deverã</w:t>
      </w:r>
      <w:r w:rsidR="00666351">
        <w:rPr>
          <w:rFonts w:ascii="Times New Roman" w:hAnsi="Times New Roman"/>
          <w:sz w:val="24"/>
          <w:lang w:val="pt-PT"/>
        </w:rPr>
        <w:t>o adequar-se ao artigo em causa, não sendo imposta qualquer listagem fechada. Apenas se recomenda</w:t>
      </w:r>
    </w:p>
    <w:p w14:paraId="6C0DCB4A" w14:textId="11BC20CF" w:rsidR="00225EEA" w:rsidRPr="008D67BC" w:rsidRDefault="00042A00" w:rsidP="005B0F60">
      <w:pPr>
        <w:spacing w:line="360" w:lineRule="auto"/>
        <w:rPr>
          <w:rFonts w:ascii="Times New Roman" w:hAnsi="Times New Roman"/>
          <w:b/>
          <w:sz w:val="26"/>
          <w:szCs w:val="26"/>
          <w:lang w:val="pt-PT"/>
        </w:rPr>
      </w:pPr>
      <w:r>
        <w:rPr>
          <w:rFonts w:ascii="Times New Roman" w:hAnsi="Times New Roman"/>
          <w:b/>
          <w:sz w:val="26"/>
          <w:szCs w:val="26"/>
          <w:lang w:val="pt-PT"/>
        </w:rPr>
        <w:t>Subtítulo de 2º nível</w:t>
      </w:r>
    </w:p>
    <w:p w14:paraId="683CC1ED" w14:textId="086574E5" w:rsidR="00C85BA6" w:rsidRPr="005B0F60" w:rsidRDefault="00A037D9" w:rsidP="005B0F60">
      <w:pPr>
        <w:spacing w:line="360" w:lineRule="auto"/>
        <w:rPr>
          <w:rFonts w:ascii="Times New Roman" w:hAnsi="Times New Roman"/>
          <w:sz w:val="24"/>
          <w:lang w:val="pt-PT"/>
        </w:rPr>
      </w:pPr>
      <w:r>
        <w:rPr>
          <w:rFonts w:ascii="Times New Roman" w:hAnsi="Times New Roman"/>
          <w:sz w:val="24"/>
          <w:lang w:val="pt-PT"/>
        </w:rPr>
        <w:t>Inserir texto aqui (se assim entender)</w:t>
      </w:r>
    </w:p>
    <w:p w14:paraId="7DE89E99" w14:textId="77777777" w:rsidR="004B2B72" w:rsidRPr="008D67BC" w:rsidRDefault="008D67BC" w:rsidP="005B0F60">
      <w:pPr>
        <w:spacing w:line="360" w:lineRule="auto"/>
        <w:rPr>
          <w:rFonts w:ascii="Times New Roman" w:hAnsi="Times New Roman"/>
          <w:b/>
          <w:sz w:val="26"/>
          <w:szCs w:val="26"/>
          <w:lang w:val="pt-PT"/>
        </w:rPr>
      </w:pPr>
      <w:r>
        <w:rPr>
          <w:rFonts w:ascii="Times New Roman" w:hAnsi="Times New Roman"/>
          <w:b/>
          <w:sz w:val="26"/>
          <w:szCs w:val="26"/>
          <w:lang w:val="pt-PT"/>
        </w:rPr>
        <w:t>Outros subtítulos</w:t>
      </w:r>
      <w:r w:rsidR="00D362CE">
        <w:rPr>
          <w:rFonts w:ascii="Times New Roman" w:hAnsi="Times New Roman"/>
          <w:b/>
          <w:sz w:val="26"/>
          <w:szCs w:val="26"/>
          <w:lang w:val="pt-PT"/>
        </w:rPr>
        <w:t xml:space="preserve"> (Subtítulo de 2º nível)</w:t>
      </w:r>
    </w:p>
    <w:p w14:paraId="60195D4C" w14:textId="77777777" w:rsidR="004B2B72" w:rsidRPr="005B0F60" w:rsidRDefault="004B2B72" w:rsidP="005B0F60">
      <w:pPr>
        <w:spacing w:line="360" w:lineRule="auto"/>
        <w:rPr>
          <w:rFonts w:ascii="Times New Roman" w:hAnsi="Times New Roman"/>
          <w:sz w:val="24"/>
          <w:lang w:val="pt-PT"/>
        </w:rPr>
      </w:pPr>
      <w:r w:rsidRPr="005B0F60">
        <w:rPr>
          <w:rFonts w:ascii="Times New Roman" w:hAnsi="Times New Roman"/>
          <w:sz w:val="24"/>
          <w:lang w:val="pt-PT"/>
        </w:rPr>
        <w:t>Inserir texto aqui.</w:t>
      </w:r>
    </w:p>
    <w:p w14:paraId="481D276B" w14:textId="170EDA33" w:rsidR="00C85BA6" w:rsidRDefault="00042A00" w:rsidP="005B0F60">
      <w:pPr>
        <w:spacing w:line="360" w:lineRule="auto"/>
        <w:rPr>
          <w:rFonts w:ascii="Times New Roman" w:hAnsi="Times New Roman"/>
          <w:i/>
          <w:sz w:val="24"/>
          <w:lang w:val="pt-PT"/>
        </w:rPr>
      </w:pPr>
      <w:r>
        <w:rPr>
          <w:rFonts w:ascii="Times New Roman" w:hAnsi="Times New Roman"/>
          <w:i/>
          <w:sz w:val="24"/>
          <w:lang w:val="pt-PT"/>
        </w:rPr>
        <w:t>Subtítulo de 3º nível</w:t>
      </w:r>
    </w:p>
    <w:p w14:paraId="217E028C" w14:textId="53055B73" w:rsidR="00F825BF" w:rsidRPr="005B0F60" w:rsidRDefault="00A037D9" w:rsidP="00F825BF">
      <w:pPr>
        <w:spacing w:line="360" w:lineRule="auto"/>
        <w:rPr>
          <w:rFonts w:ascii="Times New Roman" w:hAnsi="Times New Roman"/>
          <w:sz w:val="24"/>
          <w:lang w:val="pt-PT"/>
        </w:rPr>
      </w:pPr>
      <w:r>
        <w:rPr>
          <w:rFonts w:ascii="Times New Roman" w:hAnsi="Times New Roman"/>
          <w:sz w:val="24"/>
          <w:lang w:val="pt-PT"/>
        </w:rPr>
        <w:t>Inserir texto aqui (se assim entender)</w:t>
      </w:r>
    </w:p>
    <w:p w14:paraId="7A34840E" w14:textId="77777777" w:rsidR="00F825BF" w:rsidRPr="00F825BF" w:rsidRDefault="00F825BF" w:rsidP="005B0F60">
      <w:pPr>
        <w:spacing w:line="360" w:lineRule="auto"/>
        <w:rPr>
          <w:rFonts w:ascii="Times New Roman" w:hAnsi="Times New Roman"/>
          <w:sz w:val="24"/>
          <w:lang w:val="pt-PT"/>
        </w:rPr>
      </w:pPr>
    </w:p>
    <w:p w14:paraId="75E4604D" w14:textId="7447D61E" w:rsidR="004B2B72" w:rsidRPr="005B0F60" w:rsidRDefault="00C1689F" w:rsidP="005B0F60">
      <w:pPr>
        <w:spacing w:line="360" w:lineRule="auto"/>
        <w:rPr>
          <w:rFonts w:ascii="Times New Roman" w:hAnsi="Times New Roman"/>
          <w:bCs/>
          <w:sz w:val="24"/>
          <w:lang w:val="pt-PT"/>
        </w:rPr>
      </w:pPr>
      <w:r w:rsidRPr="00C1689F">
        <w:rPr>
          <w:rFonts w:ascii="Times New Roman" w:hAnsi="Times New Roman"/>
          <w:bCs/>
          <w:sz w:val="24"/>
          <w:lang w:val="pt-PT"/>
        </w:rPr>
        <w:t>Caso utilize tabelas, estas</w:t>
      </w:r>
      <w:r w:rsidRPr="00C1689F">
        <w:rPr>
          <w:rFonts w:ascii="Times New Roman" w:hAnsi="Times New Roman"/>
          <w:bCs/>
          <w:sz w:val="28"/>
          <w:szCs w:val="28"/>
          <w:lang w:val="pt-PT"/>
        </w:rPr>
        <w:t xml:space="preserve"> </w:t>
      </w:r>
      <w:r w:rsidR="00F43941" w:rsidRPr="00C1689F">
        <w:rPr>
          <w:rFonts w:ascii="Times New Roman" w:hAnsi="Times New Roman"/>
          <w:bCs/>
          <w:sz w:val="24"/>
          <w:lang w:val="pt-PT"/>
        </w:rPr>
        <w:t xml:space="preserve">deverão ter título e texto em Times New </w:t>
      </w:r>
      <w:proofErr w:type="spellStart"/>
      <w:r w:rsidR="00F43941" w:rsidRPr="00C1689F">
        <w:rPr>
          <w:rFonts w:ascii="Times New Roman" w:hAnsi="Times New Roman"/>
          <w:bCs/>
          <w:sz w:val="24"/>
          <w:lang w:val="pt-PT"/>
        </w:rPr>
        <w:t>Roman</w:t>
      </w:r>
      <w:proofErr w:type="spellEnd"/>
      <w:r w:rsidR="00F43941" w:rsidRPr="00C1689F">
        <w:rPr>
          <w:rFonts w:ascii="Times New Roman" w:hAnsi="Times New Roman"/>
          <w:bCs/>
          <w:sz w:val="24"/>
          <w:lang w:val="pt-PT"/>
        </w:rPr>
        <w:t>,</w:t>
      </w:r>
      <w:r w:rsidR="00F43941">
        <w:rPr>
          <w:rFonts w:ascii="Times New Roman" w:hAnsi="Times New Roman"/>
          <w:bCs/>
          <w:sz w:val="24"/>
          <w:lang w:val="pt-PT"/>
        </w:rPr>
        <w:t xml:space="preserve"> tamanho 10</w:t>
      </w:r>
      <w:r w:rsidR="001C51D2" w:rsidRPr="005B0F60">
        <w:rPr>
          <w:rFonts w:ascii="Times New Roman" w:hAnsi="Times New Roman"/>
          <w:bCs/>
          <w:sz w:val="24"/>
          <w:lang w:val="pt-PT"/>
        </w:rPr>
        <w:t xml:space="preserve">) </w:t>
      </w:r>
      <w:r w:rsidR="00F43941">
        <w:rPr>
          <w:rFonts w:ascii="Times New Roman" w:hAnsi="Times New Roman"/>
          <w:bCs/>
          <w:sz w:val="24"/>
          <w:lang w:val="pt-PT"/>
        </w:rPr>
        <w:t>e</w:t>
      </w:r>
      <w:r w:rsidR="00C568BF" w:rsidRPr="005B0F60">
        <w:rPr>
          <w:rFonts w:ascii="Times New Roman" w:hAnsi="Times New Roman"/>
          <w:bCs/>
          <w:sz w:val="24"/>
          <w:lang w:val="pt-PT"/>
        </w:rPr>
        <w:t xml:space="preserve"> ser numeradas</w:t>
      </w:r>
      <w:r w:rsidR="00F43941">
        <w:rPr>
          <w:rFonts w:ascii="Times New Roman" w:hAnsi="Times New Roman"/>
          <w:bCs/>
          <w:sz w:val="24"/>
          <w:lang w:val="pt-PT"/>
        </w:rPr>
        <w:t xml:space="preserve"> pela or</w:t>
      </w:r>
      <w:r w:rsidR="005D26ED">
        <w:rPr>
          <w:rFonts w:ascii="Times New Roman" w:hAnsi="Times New Roman"/>
          <w:bCs/>
          <w:sz w:val="24"/>
          <w:lang w:val="pt-PT"/>
        </w:rPr>
        <w:t>d</w:t>
      </w:r>
      <w:r w:rsidR="00F43941">
        <w:rPr>
          <w:rFonts w:ascii="Times New Roman" w:hAnsi="Times New Roman"/>
          <w:bCs/>
          <w:sz w:val="24"/>
          <w:lang w:val="pt-PT"/>
        </w:rPr>
        <w:t xml:space="preserve">em de apresentação. </w:t>
      </w:r>
      <w:r w:rsidR="001C51D2" w:rsidRPr="005B0F60">
        <w:rPr>
          <w:rFonts w:ascii="Times New Roman" w:hAnsi="Times New Roman"/>
          <w:bCs/>
          <w:sz w:val="24"/>
          <w:lang w:val="pt-PT"/>
        </w:rPr>
        <w:t>Devem apresentar</w:t>
      </w:r>
      <w:r w:rsidR="00225EEA" w:rsidRPr="005B0F60">
        <w:rPr>
          <w:rFonts w:ascii="Times New Roman" w:hAnsi="Times New Roman"/>
          <w:bCs/>
          <w:sz w:val="24"/>
          <w:lang w:val="pt-PT"/>
        </w:rPr>
        <w:t xml:space="preserve"> </w:t>
      </w:r>
      <w:r w:rsidR="008F63DA" w:rsidRPr="005B0F60">
        <w:rPr>
          <w:rFonts w:ascii="Times New Roman" w:hAnsi="Times New Roman"/>
          <w:bCs/>
          <w:sz w:val="24"/>
          <w:lang w:val="pt-PT"/>
        </w:rPr>
        <w:t>um cabeçalho descritivo dos dados apresentados e separar o cabeçalho por uma linha superior e inferior. Desenhar uma linha contínua também no fundo do último item na lista</w:t>
      </w:r>
      <w:r w:rsidR="00B83D5F" w:rsidRPr="005B0F60">
        <w:rPr>
          <w:rFonts w:ascii="Times New Roman" w:hAnsi="Times New Roman"/>
          <w:bCs/>
          <w:sz w:val="24"/>
          <w:lang w:val="pt-PT"/>
        </w:rPr>
        <w:t>.</w:t>
      </w:r>
      <w:r w:rsidR="004B2B72" w:rsidRPr="005B0F60">
        <w:rPr>
          <w:rFonts w:ascii="Times New Roman" w:hAnsi="Times New Roman"/>
          <w:sz w:val="24"/>
          <w:lang w:val="pt-PT"/>
        </w:rPr>
        <w:t xml:space="preserve"> Por favor note que todas as tabelas e suas</w:t>
      </w:r>
      <w:r w:rsidR="00A91256" w:rsidRPr="005B0F60">
        <w:rPr>
          <w:rFonts w:ascii="Times New Roman" w:hAnsi="Times New Roman"/>
          <w:sz w:val="24"/>
          <w:lang w:val="pt-PT"/>
        </w:rPr>
        <w:t xml:space="preserve"> eventuais </w:t>
      </w:r>
      <w:r w:rsidR="004B2B72" w:rsidRPr="005B0F60">
        <w:rPr>
          <w:rFonts w:ascii="Times New Roman" w:hAnsi="Times New Roman"/>
          <w:sz w:val="24"/>
          <w:lang w:val="pt-PT"/>
        </w:rPr>
        <w:t>legendas devem conter todas as informações relevantes.</w:t>
      </w:r>
    </w:p>
    <w:p w14:paraId="554F5D70" w14:textId="77777777" w:rsidR="00F07F03" w:rsidRPr="005B0F60" w:rsidRDefault="00F07F03" w:rsidP="005B0F60">
      <w:pPr>
        <w:spacing w:line="360" w:lineRule="auto"/>
        <w:rPr>
          <w:rFonts w:ascii="Times New Roman" w:hAnsi="Times New Roman"/>
          <w:b/>
          <w:bCs/>
          <w:sz w:val="24"/>
          <w:lang w:val="pt-PT"/>
        </w:rPr>
      </w:pPr>
    </w:p>
    <w:p w14:paraId="60C06814" w14:textId="77777777" w:rsidR="008F63DA" w:rsidRPr="00F07F03" w:rsidRDefault="008F63DA" w:rsidP="005B0F60">
      <w:pPr>
        <w:spacing w:line="360" w:lineRule="auto"/>
        <w:rPr>
          <w:rFonts w:ascii="Times New Roman" w:hAnsi="Times New Roman"/>
          <w:sz w:val="20"/>
          <w:szCs w:val="20"/>
          <w:lang w:val="pt-PT"/>
        </w:rPr>
      </w:pPr>
      <w:r w:rsidRPr="00F07F03">
        <w:rPr>
          <w:rFonts w:ascii="Times New Roman" w:hAnsi="Times New Roman"/>
          <w:b/>
          <w:bCs/>
          <w:sz w:val="20"/>
          <w:szCs w:val="20"/>
          <w:lang w:val="pt-PT"/>
        </w:rPr>
        <w:t>Tab</w:t>
      </w:r>
      <w:r w:rsidR="00B83D5F" w:rsidRPr="00F07F03">
        <w:rPr>
          <w:rFonts w:ascii="Times New Roman" w:hAnsi="Times New Roman"/>
          <w:b/>
          <w:bCs/>
          <w:sz w:val="20"/>
          <w:szCs w:val="20"/>
          <w:lang w:val="pt-PT"/>
        </w:rPr>
        <w:t>ela</w:t>
      </w:r>
      <w:r w:rsidRPr="00F07F03">
        <w:rPr>
          <w:rFonts w:ascii="Times New Roman" w:hAnsi="Times New Roman"/>
          <w:b/>
          <w:bCs/>
          <w:sz w:val="20"/>
          <w:szCs w:val="20"/>
          <w:lang w:val="pt-PT"/>
        </w:rPr>
        <w:t xml:space="preserve"> 1</w:t>
      </w:r>
      <w:r w:rsidR="001F199D" w:rsidRPr="00F07F03">
        <w:rPr>
          <w:rFonts w:ascii="Times New Roman" w:hAnsi="Times New Roman"/>
          <w:b/>
          <w:bCs/>
          <w:sz w:val="20"/>
          <w:szCs w:val="20"/>
          <w:lang w:val="pt-PT"/>
        </w:rPr>
        <w:t>.</w:t>
      </w:r>
      <w:r w:rsidR="00225EEA" w:rsidRPr="00F07F03">
        <w:rPr>
          <w:rFonts w:ascii="Times New Roman" w:hAnsi="Times New Roman"/>
          <w:b/>
          <w:bCs/>
          <w:sz w:val="20"/>
          <w:szCs w:val="20"/>
          <w:lang w:val="pt-PT"/>
        </w:rPr>
        <w:t xml:space="preserve"> Inserir </w:t>
      </w:r>
      <w:r w:rsidR="001F199D" w:rsidRPr="00F07F03">
        <w:rPr>
          <w:rFonts w:ascii="Times New Roman" w:hAnsi="Times New Roman"/>
          <w:b/>
          <w:bCs/>
          <w:sz w:val="20"/>
          <w:szCs w:val="20"/>
          <w:lang w:val="pt-PT"/>
        </w:rPr>
        <w:t xml:space="preserve">título da tabela </w:t>
      </w:r>
      <w:r w:rsidR="00225EEA" w:rsidRPr="00F07F03">
        <w:rPr>
          <w:rFonts w:ascii="Times New Roman" w:hAnsi="Times New Roman"/>
          <w:b/>
          <w:bCs/>
          <w:sz w:val="20"/>
          <w:szCs w:val="20"/>
          <w:lang w:val="pt-PT"/>
        </w:rPr>
        <w:t>aqui</w:t>
      </w:r>
      <w:r w:rsidR="001F199D" w:rsidRPr="00F07F03">
        <w:rPr>
          <w:rFonts w:ascii="Times New Roman" w:hAnsi="Times New Roman"/>
          <w:b/>
          <w:bCs/>
          <w:sz w:val="20"/>
          <w:szCs w:val="20"/>
          <w:lang w:val="pt-PT"/>
        </w:rPr>
        <w:t xml:space="preserve"> em texto com formatação justificada</w:t>
      </w:r>
      <w:r w:rsidR="00225EEA" w:rsidRPr="00F07F03">
        <w:rPr>
          <w:rFonts w:ascii="Times New Roman" w:hAnsi="Times New Roman"/>
          <w:b/>
          <w:bCs/>
          <w:sz w:val="20"/>
          <w:szCs w:val="20"/>
          <w:lang w:val="pt-PT"/>
        </w:rPr>
        <w:t>.</w:t>
      </w:r>
    </w:p>
    <w:tbl>
      <w:tblPr>
        <w:tblW w:w="9070" w:type="dxa"/>
        <w:jc w:val="center"/>
        <w:tblLook w:val="01E0" w:firstRow="1" w:lastRow="1" w:firstColumn="1" w:lastColumn="1" w:noHBand="0" w:noVBand="0"/>
      </w:tblPr>
      <w:tblGrid>
        <w:gridCol w:w="2127"/>
        <w:gridCol w:w="838"/>
        <w:gridCol w:w="1483"/>
        <w:gridCol w:w="1569"/>
        <w:gridCol w:w="1483"/>
        <w:gridCol w:w="1570"/>
      </w:tblGrid>
      <w:tr w:rsidR="00D362CE" w:rsidRPr="00F07F03" w14:paraId="10969605" w14:textId="77777777" w:rsidTr="00DD24E9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5B1AA" w14:textId="10EE9919" w:rsidR="00D362CE" w:rsidRPr="00F07F03" w:rsidRDefault="00DD24E9" w:rsidP="00DD24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/>
                <w:sz w:val="20"/>
                <w:szCs w:val="20"/>
                <w:lang w:val="pt-PT"/>
              </w:rPr>
              <w:t>Tipo de brinquedo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685D9DE6" w14:textId="77777777" w:rsidR="00D362CE" w:rsidRPr="00F07F03" w:rsidRDefault="00D362CE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6A7F63E8" w14:textId="6517F4F6" w:rsidR="00D362CE" w:rsidRPr="00F07F03" w:rsidRDefault="00DD24E9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8B5F1" w14:textId="00B35E4C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Local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18D89F4B" w14:textId="05A5F878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…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3B153" w14:textId="0A787FCB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…</w:t>
            </w:r>
          </w:p>
        </w:tc>
      </w:tr>
      <w:tr w:rsidR="00D362CE" w:rsidRPr="00F07F03" w14:paraId="68A3FE05" w14:textId="77777777" w:rsidTr="00DD24E9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C0601A0" w14:textId="5290AA24" w:rsidR="00D362CE" w:rsidRPr="00F07F03" w:rsidRDefault="00DD24E9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Bola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0D793FBA" w14:textId="77777777" w:rsidR="00D362CE" w:rsidRPr="00F07F03" w:rsidRDefault="00D362CE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7F8E8BEC" w14:textId="327252F0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14:paraId="1A9AD645" w14:textId="02C27644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Armário exterior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14:paraId="411AE085" w14:textId="569EA2CE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…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14:paraId="3F2424C9" w14:textId="09BF39E5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…</w:t>
            </w:r>
          </w:p>
        </w:tc>
      </w:tr>
      <w:tr w:rsidR="00D362CE" w:rsidRPr="00F07F03" w14:paraId="31DE380C" w14:textId="77777777" w:rsidTr="00DD24E9">
        <w:trPr>
          <w:jc w:val="center"/>
        </w:trPr>
        <w:tc>
          <w:tcPr>
            <w:tcW w:w="2127" w:type="dxa"/>
            <w:vAlign w:val="center"/>
          </w:tcPr>
          <w:p w14:paraId="7654FF32" w14:textId="1D3B34D8" w:rsidR="00D362CE" w:rsidRPr="00F07F03" w:rsidRDefault="00DD24E9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Boneco</w:t>
            </w:r>
          </w:p>
        </w:tc>
        <w:tc>
          <w:tcPr>
            <w:tcW w:w="838" w:type="dxa"/>
          </w:tcPr>
          <w:p w14:paraId="35CF2B42" w14:textId="77777777" w:rsidR="00D362CE" w:rsidRPr="00F07F03" w:rsidRDefault="00D362CE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</w:tc>
        <w:tc>
          <w:tcPr>
            <w:tcW w:w="1483" w:type="dxa"/>
          </w:tcPr>
          <w:p w14:paraId="67BB53D2" w14:textId="7C0FF746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5</w:t>
            </w:r>
          </w:p>
        </w:tc>
        <w:tc>
          <w:tcPr>
            <w:tcW w:w="1569" w:type="dxa"/>
            <w:vAlign w:val="center"/>
          </w:tcPr>
          <w:p w14:paraId="188B9F1F" w14:textId="22405033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Armário interior</w:t>
            </w:r>
          </w:p>
        </w:tc>
        <w:tc>
          <w:tcPr>
            <w:tcW w:w="1483" w:type="dxa"/>
          </w:tcPr>
          <w:p w14:paraId="3F641718" w14:textId="2CC5DA88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…</w:t>
            </w:r>
          </w:p>
        </w:tc>
        <w:tc>
          <w:tcPr>
            <w:tcW w:w="1570" w:type="dxa"/>
            <w:vAlign w:val="center"/>
          </w:tcPr>
          <w:p w14:paraId="7DD6BB59" w14:textId="1F7987CE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…</w:t>
            </w:r>
          </w:p>
        </w:tc>
      </w:tr>
      <w:tr w:rsidR="00D362CE" w:rsidRPr="00F07F03" w14:paraId="72333295" w14:textId="77777777" w:rsidTr="00DD24E9">
        <w:trPr>
          <w:jc w:val="center"/>
        </w:trPr>
        <w:tc>
          <w:tcPr>
            <w:tcW w:w="2127" w:type="dxa"/>
            <w:vAlign w:val="center"/>
          </w:tcPr>
          <w:p w14:paraId="351901CC" w14:textId="0416A7DF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Musical</w:t>
            </w:r>
          </w:p>
        </w:tc>
        <w:tc>
          <w:tcPr>
            <w:tcW w:w="838" w:type="dxa"/>
          </w:tcPr>
          <w:p w14:paraId="1B66B5FE" w14:textId="77777777" w:rsidR="00D362CE" w:rsidRPr="00F07F03" w:rsidRDefault="00D362CE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</w:tc>
        <w:tc>
          <w:tcPr>
            <w:tcW w:w="1483" w:type="dxa"/>
          </w:tcPr>
          <w:p w14:paraId="4E60A4AB" w14:textId="0D6A44A6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2</w:t>
            </w:r>
          </w:p>
        </w:tc>
        <w:tc>
          <w:tcPr>
            <w:tcW w:w="1569" w:type="dxa"/>
            <w:vAlign w:val="center"/>
          </w:tcPr>
          <w:p w14:paraId="6C9A1454" w14:textId="4ECF7261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Arrecadação</w:t>
            </w:r>
          </w:p>
        </w:tc>
        <w:tc>
          <w:tcPr>
            <w:tcW w:w="1483" w:type="dxa"/>
          </w:tcPr>
          <w:p w14:paraId="6E0ABD0B" w14:textId="6AF356A5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…</w:t>
            </w:r>
          </w:p>
        </w:tc>
        <w:tc>
          <w:tcPr>
            <w:tcW w:w="1570" w:type="dxa"/>
            <w:vAlign w:val="center"/>
          </w:tcPr>
          <w:p w14:paraId="2D0349CE" w14:textId="7FA88601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…</w:t>
            </w:r>
          </w:p>
        </w:tc>
      </w:tr>
      <w:tr w:rsidR="00D362CE" w:rsidRPr="00F07F03" w14:paraId="4601CD32" w14:textId="77777777" w:rsidTr="00DD24E9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1287AA9" w14:textId="60BB6848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…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78F67B09" w14:textId="77777777" w:rsidR="00D362CE" w:rsidRPr="00F07F03" w:rsidRDefault="00D362CE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22DAF9B7" w14:textId="625B1940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…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45AA9542" w14:textId="16413461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…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3C2CCC29" w14:textId="680A4A17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…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1DA109CD" w14:textId="4BE26A0E" w:rsidR="00D362CE" w:rsidRPr="00F07F03" w:rsidRDefault="00E40574" w:rsidP="005B0F6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/>
              </w:rPr>
              <w:t>…</w:t>
            </w:r>
          </w:p>
        </w:tc>
      </w:tr>
    </w:tbl>
    <w:bookmarkEnd w:id="0"/>
    <w:bookmarkEnd w:id="1"/>
    <w:p w14:paraId="4E29DB31" w14:textId="77777777" w:rsidR="008D3754" w:rsidRPr="00D362CE" w:rsidRDefault="001C51D2" w:rsidP="005B0F60">
      <w:pPr>
        <w:spacing w:line="360" w:lineRule="auto"/>
        <w:rPr>
          <w:rFonts w:ascii="Times New Roman" w:hAnsi="Times New Roman"/>
          <w:sz w:val="20"/>
          <w:szCs w:val="20"/>
          <w:lang w:val="pt-PT"/>
        </w:rPr>
      </w:pPr>
      <w:r w:rsidRPr="00D362CE">
        <w:rPr>
          <w:rFonts w:ascii="Times New Roman" w:hAnsi="Times New Roman"/>
          <w:sz w:val="20"/>
          <w:szCs w:val="20"/>
          <w:lang w:val="pt-PT"/>
        </w:rPr>
        <w:t xml:space="preserve">As legendas </w:t>
      </w:r>
      <w:r w:rsidR="00D362CE">
        <w:rPr>
          <w:rFonts w:ascii="Times New Roman" w:hAnsi="Times New Roman"/>
          <w:sz w:val="20"/>
          <w:szCs w:val="20"/>
          <w:lang w:val="pt-PT"/>
        </w:rPr>
        <w:t>devem ser</w:t>
      </w:r>
      <w:r w:rsidRPr="00D362CE">
        <w:rPr>
          <w:rFonts w:ascii="Times New Roman" w:hAnsi="Times New Roman"/>
          <w:sz w:val="20"/>
          <w:szCs w:val="20"/>
          <w:lang w:val="pt-PT"/>
        </w:rPr>
        <w:t xml:space="preserve"> sucintas e esclarecer completamente o conteúdo da figura, nomeadamente as abreviaturas usadas. </w:t>
      </w:r>
    </w:p>
    <w:p w14:paraId="36CAD373" w14:textId="46C9DCB5" w:rsidR="00C10C66" w:rsidRDefault="00C10C66" w:rsidP="005B0F60">
      <w:pPr>
        <w:spacing w:line="360" w:lineRule="auto"/>
        <w:rPr>
          <w:rFonts w:ascii="Times New Roman" w:hAnsi="Times New Roman"/>
          <w:sz w:val="24"/>
          <w:lang w:val="pt-PT"/>
        </w:rPr>
      </w:pPr>
    </w:p>
    <w:p w14:paraId="00C550E4" w14:textId="69F342A0" w:rsidR="00C1689F" w:rsidRPr="005B0F60" w:rsidRDefault="00C1689F" w:rsidP="00C1689F">
      <w:pPr>
        <w:spacing w:line="360" w:lineRule="auto"/>
        <w:rPr>
          <w:rFonts w:ascii="Times New Roman" w:hAnsi="Times New Roman"/>
          <w:sz w:val="24"/>
          <w:lang w:val="pt-PT"/>
        </w:rPr>
      </w:pPr>
      <w:r>
        <w:rPr>
          <w:rFonts w:ascii="Times New Roman" w:hAnsi="Times New Roman"/>
          <w:sz w:val="24"/>
          <w:lang w:val="pt-PT"/>
        </w:rPr>
        <w:t>As figuras (esquemas, gráficos, etc.) deverão ter o seu título</w:t>
      </w:r>
      <w:r w:rsidRPr="005B0F60">
        <w:rPr>
          <w:rFonts w:ascii="Times New Roman" w:hAnsi="Times New Roman"/>
          <w:sz w:val="24"/>
          <w:lang w:val="pt-PT"/>
        </w:rPr>
        <w:t xml:space="preserve"> abaixo das mesmas. Não esquecer de fornecer as corretas</w:t>
      </w:r>
      <w:r>
        <w:rPr>
          <w:rFonts w:ascii="Times New Roman" w:hAnsi="Times New Roman"/>
          <w:sz w:val="24"/>
          <w:lang w:val="pt-PT"/>
        </w:rPr>
        <w:t xml:space="preserve"> unidades de medida nos eixos, se as houver.</w:t>
      </w:r>
    </w:p>
    <w:p w14:paraId="4924EE6F" w14:textId="5B51EF93" w:rsidR="00C1689F" w:rsidRPr="005B0F60" w:rsidRDefault="00C1689F" w:rsidP="005B0F60">
      <w:pPr>
        <w:spacing w:line="360" w:lineRule="auto"/>
        <w:rPr>
          <w:rFonts w:ascii="Times New Roman" w:hAnsi="Times New Roman"/>
          <w:sz w:val="24"/>
          <w:lang w:val="pt-PT"/>
        </w:rPr>
      </w:pPr>
    </w:p>
    <w:p w14:paraId="1E1EA4CB" w14:textId="067894B5" w:rsidR="00271521" w:rsidRPr="005B0F60" w:rsidRDefault="005A1EF3" w:rsidP="005B0F60">
      <w:pPr>
        <w:spacing w:line="360" w:lineRule="auto"/>
        <w:jc w:val="center"/>
        <w:rPr>
          <w:rFonts w:ascii="Times New Roman" w:hAnsi="Times New Roman"/>
          <w:sz w:val="24"/>
          <w:lang w:val="pt-PT"/>
        </w:rPr>
      </w:pPr>
      <w:r w:rsidRPr="005A1EF3">
        <w:rPr>
          <w:rFonts w:ascii="Times New Roman" w:hAnsi="Times New Roman"/>
          <w:noProof/>
          <w:sz w:val="20"/>
          <w:szCs w:val="20"/>
          <w:lang w:val="pt-PT" w:eastAsia="pt-PT"/>
        </w:rPr>
        <w:drawing>
          <wp:inline distT="0" distB="0" distL="0" distR="0" wp14:anchorId="6A9397CD" wp14:editId="3B338331">
            <wp:extent cx="5759450" cy="34499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EF3">
        <w:rPr>
          <w:rFonts w:ascii="Times New Roman" w:hAnsi="Times New Roman"/>
          <w:noProof/>
          <w:sz w:val="20"/>
          <w:szCs w:val="20"/>
          <w:lang w:val="pt-PT" w:eastAsia="pt-PT"/>
        </w:rPr>
        <w:t xml:space="preserve"> </w:t>
      </w:r>
    </w:p>
    <w:p w14:paraId="18A4B433" w14:textId="6C4FD3BD" w:rsidR="001F199D" w:rsidRPr="00F07F03" w:rsidRDefault="00271521" w:rsidP="005B0F60">
      <w:pPr>
        <w:spacing w:line="360" w:lineRule="auto"/>
        <w:rPr>
          <w:rFonts w:ascii="Times New Roman" w:hAnsi="Times New Roman"/>
          <w:b/>
          <w:bCs/>
          <w:sz w:val="20"/>
          <w:szCs w:val="20"/>
          <w:lang w:val="pt-PT"/>
        </w:rPr>
      </w:pPr>
      <w:r w:rsidRPr="00F07F03">
        <w:rPr>
          <w:rFonts w:ascii="Times New Roman" w:hAnsi="Times New Roman"/>
          <w:b/>
          <w:sz w:val="20"/>
          <w:szCs w:val="20"/>
          <w:lang w:val="pt-PT"/>
        </w:rPr>
        <w:t>Figur</w:t>
      </w:r>
      <w:r w:rsidR="00E86061" w:rsidRPr="00F07F03">
        <w:rPr>
          <w:rFonts w:ascii="Times New Roman" w:hAnsi="Times New Roman"/>
          <w:b/>
          <w:sz w:val="20"/>
          <w:szCs w:val="20"/>
          <w:lang w:val="pt-PT"/>
        </w:rPr>
        <w:t>a</w:t>
      </w:r>
      <w:r w:rsidRPr="00F07F03">
        <w:rPr>
          <w:rFonts w:ascii="Times New Roman" w:hAnsi="Times New Roman"/>
          <w:b/>
          <w:sz w:val="20"/>
          <w:szCs w:val="20"/>
          <w:lang w:val="pt-PT"/>
        </w:rPr>
        <w:t xml:space="preserve"> 1</w:t>
      </w:r>
      <w:r w:rsidR="001F199D" w:rsidRPr="00F07F03">
        <w:rPr>
          <w:rFonts w:ascii="Times New Roman" w:hAnsi="Times New Roman"/>
          <w:b/>
          <w:sz w:val="20"/>
          <w:szCs w:val="20"/>
          <w:lang w:val="pt-PT"/>
        </w:rPr>
        <w:t>.</w:t>
      </w:r>
      <w:r w:rsidRPr="00F07F03">
        <w:rPr>
          <w:rFonts w:ascii="Times New Roman" w:hAnsi="Times New Roman"/>
          <w:b/>
          <w:sz w:val="20"/>
          <w:szCs w:val="20"/>
          <w:lang w:val="pt-PT"/>
        </w:rPr>
        <w:t xml:space="preserve"> </w:t>
      </w:r>
      <w:r w:rsidR="00DD24E9">
        <w:rPr>
          <w:rFonts w:ascii="Times New Roman" w:hAnsi="Times New Roman"/>
          <w:b/>
          <w:bCs/>
          <w:sz w:val="20"/>
          <w:szCs w:val="20"/>
          <w:lang w:val="pt-PT"/>
        </w:rPr>
        <w:t>Proibição parental de deslocação da criança a diversos lugares da cidade, em função da idade</w:t>
      </w:r>
      <w:r w:rsidR="001F199D" w:rsidRPr="00F07F03">
        <w:rPr>
          <w:rFonts w:ascii="Times New Roman" w:hAnsi="Times New Roman"/>
          <w:b/>
          <w:bCs/>
          <w:sz w:val="20"/>
          <w:szCs w:val="20"/>
          <w:lang w:val="pt-PT"/>
        </w:rPr>
        <w:t>.</w:t>
      </w:r>
    </w:p>
    <w:p w14:paraId="01A1C1B4" w14:textId="1DCACE73" w:rsidR="00A91256" w:rsidRPr="00DD24E9" w:rsidRDefault="00DD24E9" w:rsidP="00DD24E9">
      <w:pPr>
        <w:spacing w:line="360" w:lineRule="auto"/>
        <w:rPr>
          <w:rFonts w:ascii="Times New Roman" w:hAnsi="Times New Roman"/>
          <w:sz w:val="20"/>
          <w:szCs w:val="20"/>
          <w:lang w:val="pt-PT"/>
        </w:rPr>
      </w:pPr>
      <w:r w:rsidRPr="00DD24E9">
        <w:rPr>
          <w:rFonts w:ascii="Times New Roman" w:hAnsi="Times New Roman"/>
          <w:sz w:val="20"/>
          <w:szCs w:val="20"/>
          <w:lang w:val="pt-PT"/>
        </w:rPr>
        <w:t>(retirado de Moreno, D., &amp; Neto, C. (2010</w:t>
      </w:r>
      <w:r w:rsidR="00E40574">
        <w:rPr>
          <w:rFonts w:ascii="Times New Roman" w:hAnsi="Times New Roman"/>
          <w:sz w:val="20"/>
          <w:szCs w:val="20"/>
          <w:lang w:val="pt-PT"/>
        </w:rPr>
        <w:t>)</w:t>
      </w:r>
      <w:r w:rsidRPr="00DD24E9">
        <w:rPr>
          <w:rFonts w:ascii="Times New Roman" w:hAnsi="Times New Roman"/>
          <w:sz w:val="20"/>
          <w:szCs w:val="20"/>
          <w:lang w:val="pt-PT"/>
        </w:rPr>
        <w:t xml:space="preserve">. A </w:t>
      </w:r>
      <w:proofErr w:type="spellStart"/>
      <w:r w:rsidRPr="00DD24E9">
        <w:rPr>
          <w:rFonts w:ascii="Times New Roman" w:hAnsi="Times New Roman"/>
          <w:sz w:val="20"/>
          <w:szCs w:val="20"/>
          <w:lang w:val="pt-PT"/>
        </w:rPr>
        <w:t>percepção</w:t>
      </w:r>
      <w:proofErr w:type="spellEnd"/>
      <w:r w:rsidRPr="00DD24E9">
        <w:rPr>
          <w:rFonts w:ascii="Times New Roman" w:hAnsi="Times New Roman"/>
          <w:sz w:val="20"/>
          <w:szCs w:val="20"/>
          <w:lang w:val="pt-PT"/>
        </w:rPr>
        <w:t xml:space="preserve"> dos espaços do quotidiano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DD24E9">
        <w:rPr>
          <w:rFonts w:ascii="Times New Roman" w:hAnsi="Times New Roman"/>
          <w:sz w:val="20"/>
          <w:szCs w:val="20"/>
          <w:lang w:val="pt-PT"/>
        </w:rPr>
        <w:t>em crianças do meio urbano</w:t>
      </w:r>
      <w:r>
        <w:rPr>
          <w:rFonts w:ascii="Times New Roman" w:hAnsi="Times New Roman"/>
          <w:sz w:val="20"/>
          <w:szCs w:val="20"/>
          <w:lang w:val="pt-PT"/>
        </w:rPr>
        <w:t xml:space="preserve">. In O. Vasconcelos, M. </w:t>
      </w:r>
      <w:proofErr w:type="spellStart"/>
      <w:r>
        <w:rPr>
          <w:rFonts w:ascii="Times New Roman" w:hAnsi="Times New Roman"/>
          <w:sz w:val="20"/>
          <w:szCs w:val="20"/>
          <w:lang w:val="pt-PT"/>
        </w:rPr>
        <w:t>Boteho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 xml:space="preserve">, R. Corredeira, J. Barreiros &amp; P. Rodrigues (Eds.). </w:t>
      </w:r>
      <w:r>
        <w:rPr>
          <w:rFonts w:ascii="Times New Roman" w:hAnsi="Times New Roman"/>
          <w:i/>
          <w:sz w:val="20"/>
          <w:szCs w:val="20"/>
          <w:lang w:val="pt-PT"/>
        </w:rPr>
        <w:t xml:space="preserve">Estudos em Desenvolvimento Motor da Criança </w:t>
      </w:r>
      <w:r w:rsidRPr="00DD24E9">
        <w:rPr>
          <w:rFonts w:ascii="Times New Roman" w:hAnsi="Times New Roman"/>
          <w:i/>
          <w:sz w:val="20"/>
          <w:szCs w:val="20"/>
          <w:lang w:val="pt-PT"/>
        </w:rPr>
        <w:t>III</w:t>
      </w:r>
      <w:r>
        <w:rPr>
          <w:rFonts w:ascii="Times New Roman" w:hAnsi="Times New Roman"/>
          <w:i/>
          <w:sz w:val="20"/>
          <w:szCs w:val="2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>(</w:t>
      </w:r>
      <w:r w:rsidRPr="00DD24E9">
        <w:rPr>
          <w:rFonts w:ascii="Times New Roman" w:hAnsi="Times New Roman"/>
          <w:i/>
          <w:sz w:val="20"/>
          <w:szCs w:val="20"/>
          <w:lang w:val="pt-PT"/>
        </w:rPr>
        <w:t>pp</w:t>
      </w:r>
      <w:r w:rsidRPr="00DD24E9">
        <w:rPr>
          <w:rFonts w:ascii="Times New Roman" w:hAnsi="Times New Roman"/>
          <w:sz w:val="20"/>
          <w:szCs w:val="20"/>
          <w:lang w:val="pt-PT"/>
        </w:rPr>
        <w:t>. 305</w:t>
      </w:r>
      <w:r>
        <w:rPr>
          <w:rFonts w:ascii="Times New Roman" w:hAnsi="Times New Roman"/>
          <w:sz w:val="20"/>
          <w:szCs w:val="20"/>
          <w:lang w:val="pt-PT"/>
        </w:rPr>
        <w:t>-</w:t>
      </w:r>
      <w:r w:rsidRPr="00DD24E9">
        <w:rPr>
          <w:rFonts w:ascii="Times New Roman" w:hAnsi="Times New Roman"/>
          <w:sz w:val="20"/>
          <w:szCs w:val="20"/>
          <w:lang w:val="pt-PT"/>
        </w:rPr>
        <w:t>313</w:t>
      </w:r>
      <w:r>
        <w:rPr>
          <w:rFonts w:ascii="Times New Roman" w:hAnsi="Times New Roman"/>
          <w:sz w:val="20"/>
          <w:szCs w:val="20"/>
          <w:lang w:val="pt-PT"/>
        </w:rPr>
        <w:t>). Porto: Universidade do Porto</w:t>
      </w:r>
    </w:p>
    <w:p w14:paraId="0C44565B" w14:textId="77777777" w:rsidR="00271521" w:rsidRPr="005B0F60" w:rsidRDefault="00271521" w:rsidP="005B0F60">
      <w:pPr>
        <w:spacing w:line="360" w:lineRule="auto"/>
        <w:rPr>
          <w:rFonts w:ascii="Times New Roman" w:hAnsi="Times New Roman"/>
          <w:b/>
          <w:sz w:val="24"/>
          <w:lang w:val="pt-PT" w:eastAsia="ko-KR"/>
        </w:rPr>
      </w:pPr>
    </w:p>
    <w:p w14:paraId="1646E418" w14:textId="77777777" w:rsidR="00271521" w:rsidRPr="004F0388" w:rsidRDefault="00271521" w:rsidP="005B0F60">
      <w:pPr>
        <w:spacing w:line="360" w:lineRule="auto"/>
        <w:rPr>
          <w:rFonts w:ascii="Times New Roman" w:hAnsi="Times New Roman"/>
          <w:sz w:val="24"/>
          <w:highlight w:val="yellow"/>
          <w:lang w:val="pt-PT"/>
        </w:rPr>
      </w:pPr>
    </w:p>
    <w:p w14:paraId="38A92F1B" w14:textId="77777777" w:rsidR="00225EEA" w:rsidRPr="00C1689F" w:rsidRDefault="0030376A" w:rsidP="005B0F60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pt-PT"/>
        </w:rPr>
      </w:pPr>
      <w:r w:rsidRPr="00C1689F">
        <w:rPr>
          <w:rFonts w:ascii="Times New Roman" w:hAnsi="Times New Roman"/>
          <w:b/>
          <w:bCs/>
          <w:sz w:val="28"/>
          <w:szCs w:val="28"/>
          <w:lang w:val="pt-PT"/>
        </w:rPr>
        <w:t>CONCLUS</w:t>
      </w:r>
      <w:r w:rsidR="00271521" w:rsidRPr="00C1689F">
        <w:rPr>
          <w:rFonts w:ascii="Times New Roman" w:hAnsi="Times New Roman"/>
          <w:b/>
          <w:bCs/>
          <w:sz w:val="28"/>
          <w:szCs w:val="28"/>
          <w:lang w:val="pt-PT"/>
        </w:rPr>
        <w:t>ÃO</w:t>
      </w:r>
    </w:p>
    <w:p w14:paraId="4D80F619" w14:textId="77777777" w:rsidR="00225EEA" w:rsidRPr="005B0F60" w:rsidRDefault="00225EEA" w:rsidP="005B0F60">
      <w:pPr>
        <w:spacing w:line="360" w:lineRule="auto"/>
        <w:rPr>
          <w:rFonts w:ascii="Times New Roman" w:hAnsi="Times New Roman"/>
          <w:bCs/>
          <w:sz w:val="24"/>
          <w:lang w:val="pt-PT"/>
        </w:rPr>
      </w:pPr>
      <w:r w:rsidRPr="00C1689F">
        <w:rPr>
          <w:rFonts w:ascii="Times New Roman" w:hAnsi="Times New Roman"/>
          <w:bCs/>
          <w:sz w:val="24"/>
          <w:lang w:val="pt-PT"/>
        </w:rPr>
        <w:t>Inserir texto aqui.</w:t>
      </w:r>
    </w:p>
    <w:p w14:paraId="676E0E5F" w14:textId="77777777" w:rsidR="001A3697" w:rsidRPr="005B0F60" w:rsidRDefault="001A3697" w:rsidP="005B0F60">
      <w:pPr>
        <w:spacing w:line="360" w:lineRule="auto"/>
        <w:rPr>
          <w:rFonts w:ascii="Times New Roman" w:hAnsi="Times New Roman"/>
          <w:sz w:val="24"/>
          <w:lang w:val="pt-PT"/>
        </w:rPr>
      </w:pPr>
    </w:p>
    <w:p w14:paraId="042A44EE" w14:textId="77777777" w:rsidR="00BB6449" w:rsidRPr="00CF4453" w:rsidRDefault="001F199D" w:rsidP="005B0F60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pt-PT"/>
        </w:rPr>
      </w:pPr>
      <w:r w:rsidRPr="00CF4453">
        <w:rPr>
          <w:rFonts w:ascii="Times New Roman" w:hAnsi="Times New Roman"/>
          <w:b/>
          <w:bCs/>
          <w:sz w:val="28"/>
          <w:szCs w:val="28"/>
          <w:lang w:val="pt-PT"/>
        </w:rPr>
        <w:t xml:space="preserve">BIBLIOGRAFIA </w:t>
      </w:r>
    </w:p>
    <w:p w14:paraId="64A31FF2" w14:textId="77777777" w:rsidR="00D90426" w:rsidRPr="00CF4453" w:rsidRDefault="00D90426" w:rsidP="00D90426">
      <w:pPr>
        <w:ind w:left="142" w:hanging="142"/>
        <w:rPr>
          <w:rFonts w:ascii="Times New Roman" w:hAnsi="Times New Roman"/>
          <w:bCs/>
          <w:sz w:val="20"/>
          <w:szCs w:val="20"/>
          <w:lang w:val="pt-PT"/>
        </w:rPr>
      </w:pPr>
      <w:r w:rsidRPr="00CF4453">
        <w:rPr>
          <w:rFonts w:ascii="Times New Roman" w:hAnsi="Times New Roman"/>
          <w:bCs/>
          <w:sz w:val="20"/>
          <w:szCs w:val="20"/>
          <w:lang w:val="pt-PT"/>
        </w:rPr>
        <w:t>A bibliografia final deve ser formatada a espaço simples, Ti</w:t>
      </w:r>
      <w:r w:rsidR="00CF4453" w:rsidRPr="00CF4453">
        <w:rPr>
          <w:rFonts w:ascii="Times New Roman" w:hAnsi="Times New Roman"/>
          <w:bCs/>
          <w:sz w:val="20"/>
          <w:szCs w:val="20"/>
          <w:lang w:val="pt-PT"/>
        </w:rPr>
        <w:t xml:space="preserve">mes New </w:t>
      </w:r>
      <w:proofErr w:type="spellStart"/>
      <w:r w:rsidR="00CF4453" w:rsidRPr="00CF4453">
        <w:rPr>
          <w:rFonts w:ascii="Times New Roman" w:hAnsi="Times New Roman"/>
          <w:bCs/>
          <w:sz w:val="20"/>
          <w:szCs w:val="20"/>
          <w:lang w:val="pt-PT"/>
        </w:rPr>
        <w:t>Roman</w:t>
      </w:r>
      <w:proofErr w:type="spellEnd"/>
      <w:r w:rsidR="00CF4453" w:rsidRPr="00CF4453">
        <w:rPr>
          <w:rFonts w:ascii="Times New Roman" w:hAnsi="Times New Roman"/>
          <w:bCs/>
          <w:sz w:val="20"/>
          <w:szCs w:val="20"/>
          <w:lang w:val="pt-PT"/>
        </w:rPr>
        <w:t>, corpo de texto 10</w:t>
      </w:r>
    </w:p>
    <w:p w14:paraId="610D7DAC" w14:textId="77777777" w:rsidR="00225EEA" w:rsidRPr="00CF4453" w:rsidRDefault="007945C8" w:rsidP="00D90426">
      <w:pPr>
        <w:ind w:left="142" w:hanging="142"/>
        <w:rPr>
          <w:rFonts w:ascii="Times New Roman" w:hAnsi="Times New Roman"/>
          <w:sz w:val="20"/>
          <w:szCs w:val="20"/>
          <w:lang w:val="pt-PT"/>
        </w:rPr>
      </w:pPr>
      <w:r>
        <w:rPr>
          <w:rFonts w:ascii="Times New Roman" w:hAnsi="Times New Roman"/>
          <w:sz w:val="20"/>
          <w:szCs w:val="20"/>
          <w:lang w:val="pt-PT"/>
        </w:rPr>
        <w:t>Pereira, B. O., &amp;</w:t>
      </w:r>
      <w:r w:rsidR="00225EEA" w:rsidRPr="00CF4453">
        <w:rPr>
          <w:rFonts w:ascii="Times New Roman" w:hAnsi="Times New Roman"/>
          <w:sz w:val="20"/>
          <w:szCs w:val="2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 xml:space="preserve">Neto, C. (1997). A infância e as práticas lúdicas: Estudo das </w:t>
      </w:r>
      <w:proofErr w:type="spellStart"/>
      <w:r>
        <w:rPr>
          <w:rFonts w:ascii="Times New Roman" w:hAnsi="Times New Roman"/>
          <w:sz w:val="20"/>
          <w:szCs w:val="20"/>
          <w:lang w:val="pt-PT"/>
        </w:rPr>
        <w:t>actividades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 xml:space="preserve"> de tempos livres nas crianças dos 3 aos 10 anos.</w:t>
      </w:r>
      <w:r w:rsidR="00225EEA" w:rsidRPr="00CF4453">
        <w:rPr>
          <w:rFonts w:ascii="Times New Roman" w:hAnsi="Times New Roman"/>
          <w:sz w:val="20"/>
          <w:szCs w:val="20"/>
          <w:lang w:val="pt-PT"/>
        </w:rPr>
        <w:t xml:space="preserve"> In </w:t>
      </w:r>
      <w:r>
        <w:rPr>
          <w:rFonts w:ascii="Times New Roman" w:hAnsi="Times New Roman"/>
          <w:sz w:val="20"/>
          <w:szCs w:val="20"/>
          <w:lang w:val="pt-PT"/>
        </w:rPr>
        <w:t>M</w:t>
      </w:r>
      <w:r w:rsidR="00225EEA" w:rsidRPr="00CF4453">
        <w:rPr>
          <w:rFonts w:ascii="Times New Roman" w:hAnsi="Times New Roman"/>
          <w:sz w:val="20"/>
          <w:szCs w:val="20"/>
          <w:lang w:val="pt-PT"/>
        </w:rPr>
        <w:t xml:space="preserve">. </w:t>
      </w:r>
      <w:r>
        <w:rPr>
          <w:rFonts w:ascii="Times New Roman" w:hAnsi="Times New Roman"/>
          <w:sz w:val="20"/>
          <w:szCs w:val="20"/>
          <w:lang w:val="pt-PT"/>
        </w:rPr>
        <w:t>Pinto</w:t>
      </w:r>
      <w:r w:rsidR="00225EEA" w:rsidRPr="00CF4453">
        <w:rPr>
          <w:rFonts w:ascii="Times New Roman" w:hAnsi="Times New Roman"/>
          <w:sz w:val="20"/>
          <w:szCs w:val="20"/>
          <w:lang w:val="pt-PT"/>
        </w:rPr>
        <w:t xml:space="preserve">, &amp; </w:t>
      </w:r>
      <w:r>
        <w:rPr>
          <w:rFonts w:ascii="Times New Roman" w:hAnsi="Times New Roman"/>
          <w:sz w:val="20"/>
          <w:szCs w:val="20"/>
          <w:lang w:val="pt-PT"/>
        </w:rPr>
        <w:t>M. J. Sarmento</w:t>
      </w:r>
      <w:r w:rsidR="00225EEA" w:rsidRPr="00CF4453">
        <w:rPr>
          <w:rFonts w:ascii="Times New Roman" w:hAnsi="Times New Roman"/>
          <w:sz w:val="20"/>
          <w:szCs w:val="20"/>
          <w:lang w:val="pt-PT"/>
        </w:rPr>
        <w:t xml:space="preserve"> (</w:t>
      </w:r>
      <w:r>
        <w:rPr>
          <w:rFonts w:ascii="Times New Roman" w:hAnsi="Times New Roman"/>
          <w:sz w:val="20"/>
          <w:szCs w:val="20"/>
          <w:lang w:val="pt-PT"/>
        </w:rPr>
        <w:t>Eds</w:t>
      </w:r>
      <w:r w:rsidR="00225EEA" w:rsidRPr="00CF4453">
        <w:rPr>
          <w:rFonts w:ascii="Times New Roman" w:hAnsi="Times New Roman"/>
          <w:sz w:val="20"/>
          <w:szCs w:val="20"/>
          <w:lang w:val="pt-PT"/>
        </w:rPr>
        <w:t xml:space="preserve">.), </w:t>
      </w:r>
      <w:proofErr w:type="gramStart"/>
      <w:r>
        <w:rPr>
          <w:rFonts w:ascii="Times New Roman" w:hAnsi="Times New Roman"/>
          <w:i/>
          <w:sz w:val="20"/>
          <w:szCs w:val="20"/>
          <w:lang w:val="pt-PT"/>
        </w:rPr>
        <w:t>As</w:t>
      </w:r>
      <w:proofErr w:type="gramEnd"/>
      <w:r>
        <w:rPr>
          <w:rFonts w:ascii="Times New Roman" w:hAnsi="Times New Roman"/>
          <w:i/>
          <w:sz w:val="20"/>
          <w:szCs w:val="20"/>
          <w:lang w:val="pt-PT"/>
        </w:rPr>
        <w:t xml:space="preserve"> crianças, contextos e identidades</w:t>
      </w:r>
      <w:r w:rsidR="00225EEA" w:rsidRPr="00CF4453">
        <w:rPr>
          <w:rFonts w:ascii="Times New Roman" w:hAnsi="Times New Roman"/>
          <w:sz w:val="20"/>
          <w:szCs w:val="20"/>
          <w:lang w:val="pt-PT"/>
        </w:rPr>
        <w:t xml:space="preserve"> (pp. </w:t>
      </w:r>
      <w:r>
        <w:rPr>
          <w:rFonts w:ascii="Times New Roman" w:hAnsi="Times New Roman"/>
          <w:sz w:val="20"/>
          <w:szCs w:val="20"/>
          <w:lang w:val="pt-PT"/>
        </w:rPr>
        <w:t>219-264</w:t>
      </w:r>
      <w:r w:rsidR="00225EEA" w:rsidRPr="00CF4453">
        <w:rPr>
          <w:rFonts w:ascii="Times New Roman" w:hAnsi="Times New Roman"/>
          <w:sz w:val="20"/>
          <w:szCs w:val="20"/>
          <w:lang w:val="pt-PT"/>
        </w:rPr>
        <w:t xml:space="preserve">). </w:t>
      </w:r>
      <w:r>
        <w:rPr>
          <w:rFonts w:ascii="Times New Roman" w:hAnsi="Times New Roman"/>
          <w:sz w:val="20"/>
          <w:szCs w:val="20"/>
          <w:lang w:val="pt-PT"/>
        </w:rPr>
        <w:t>Braga</w:t>
      </w:r>
      <w:r w:rsidR="00225EEA" w:rsidRPr="00CF4453">
        <w:rPr>
          <w:rFonts w:ascii="Times New Roman" w:hAnsi="Times New Roman"/>
          <w:sz w:val="20"/>
          <w:szCs w:val="20"/>
          <w:lang w:val="pt-PT"/>
        </w:rPr>
        <w:t xml:space="preserve">: </w:t>
      </w:r>
      <w:r>
        <w:rPr>
          <w:rFonts w:ascii="Times New Roman" w:hAnsi="Times New Roman"/>
          <w:sz w:val="20"/>
          <w:szCs w:val="20"/>
          <w:lang w:val="pt-PT"/>
        </w:rPr>
        <w:t>Universidade do Minho</w:t>
      </w:r>
      <w:r w:rsidR="00225EEA" w:rsidRPr="00CF4453">
        <w:rPr>
          <w:rFonts w:ascii="Times New Roman" w:hAnsi="Times New Roman"/>
          <w:sz w:val="20"/>
          <w:szCs w:val="20"/>
          <w:lang w:val="pt-PT"/>
        </w:rPr>
        <w:t>.</w:t>
      </w:r>
      <w:r>
        <w:rPr>
          <w:rFonts w:ascii="Times New Roman" w:hAnsi="Times New Roman"/>
          <w:sz w:val="20"/>
          <w:szCs w:val="20"/>
          <w:lang w:val="pt-PT"/>
        </w:rPr>
        <w:t xml:space="preserve"> </w:t>
      </w:r>
      <w:r w:rsidRPr="007945C8">
        <w:rPr>
          <w:rFonts w:ascii="Times New Roman" w:hAnsi="Times New Roman"/>
          <w:sz w:val="20"/>
          <w:szCs w:val="20"/>
          <w:lang w:val="pt-PT"/>
        </w:rPr>
        <w:t>http://hdl.handle.net/1822/9577</w:t>
      </w:r>
    </w:p>
    <w:p w14:paraId="5D9B2BDD" w14:textId="77777777" w:rsidR="003134D4" w:rsidRPr="007945C8" w:rsidRDefault="003134D4" w:rsidP="00D90426">
      <w:pPr>
        <w:rPr>
          <w:rFonts w:ascii="Times New Roman" w:hAnsi="Times New Roman"/>
          <w:sz w:val="24"/>
          <w:lang w:val="pt-PT"/>
        </w:rPr>
      </w:pPr>
    </w:p>
    <w:sectPr w:rsidR="003134D4" w:rsidRPr="007945C8" w:rsidSect="00F07F0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F1478" w14:textId="77777777" w:rsidR="00C80D2F" w:rsidRDefault="00C80D2F">
      <w:r>
        <w:separator/>
      </w:r>
    </w:p>
  </w:endnote>
  <w:endnote w:type="continuationSeparator" w:id="0">
    <w:p w14:paraId="13334626" w14:textId="77777777" w:rsidR="00C80D2F" w:rsidRDefault="00C8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7609"/>
      <w:docPartObj>
        <w:docPartGallery w:val="Page Numbers (Bottom of Page)"/>
        <w:docPartUnique/>
      </w:docPartObj>
    </w:sdtPr>
    <w:sdtEndPr/>
    <w:sdtContent>
      <w:p w14:paraId="7112A023" w14:textId="5FEAA3E5" w:rsidR="00693CF7" w:rsidRDefault="00693CF7">
        <w:pPr>
          <w:pStyle w:val="Rodap"/>
          <w:jc w:val="center"/>
        </w:pPr>
        <w:r w:rsidRPr="00550867">
          <w:rPr>
            <w:rFonts w:ascii="Cambria" w:hAnsi="Cambria"/>
            <w:sz w:val="16"/>
          </w:rPr>
          <w:fldChar w:fldCharType="begin"/>
        </w:r>
        <w:r w:rsidRPr="00550867">
          <w:rPr>
            <w:rFonts w:ascii="Cambria" w:hAnsi="Cambria"/>
            <w:sz w:val="16"/>
          </w:rPr>
          <w:instrText xml:space="preserve"> PAGE   \* MERGEFORMAT </w:instrText>
        </w:r>
        <w:r w:rsidRPr="00550867">
          <w:rPr>
            <w:rFonts w:ascii="Cambria" w:hAnsi="Cambria"/>
            <w:sz w:val="16"/>
          </w:rPr>
          <w:fldChar w:fldCharType="separate"/>
        </w:r>
        <w:r w:rsidR="00017ACD">
          <w:rPr>
            <w:rFonts w:ascii="Cambria" w:hAnsi="Cambria"/>
            <w:noProof/>
            <w:sz w:val="16"/>
          </w:rPr>
          <w:t>1</w:t>
        </w:r>
        <w:r w:rsidRPr="00550867">
          <w:rPr>
            <w:rFonts w:ascii="Cambria" w:hAnsi="Cambria"/>
            <w:sz w:val="16"/>
          </w:rPr>
          <w:fldChar w:fldCharType="end"/>
        </w:r>
      </w:p>
    </w:sdtContent>
  </w:sdt>
  <w:p w14:paraId="72964896" w14:textId="77777777" w:rsidR="00693CF7" w:rsidRDefault="00693C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E21BA" w14:textId="77777777" w:rsidR="00C80D2F" w:rsidRDefault="00C80D2F">
      <w:r>
        <w:separator/>
      </w:r>
    </w:p>
  </w:footnote>
  <w:footnote w:type="continuationSeparator" w:id="0">
    <w:p w14:paraId="033E2B4E" w14:textId="77777777" w:rsidR="00C80D2F" w:rsidRDefault="00C8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386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C7B29"/>
    <w:multiLevelType w:val="hybridMultilevel"/>
    <w:tmpl w:val="EC4252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6A"/>
    <w:rsid w:val="00011272"/>
    <w:rsid w:val="0001582D"/>
    <w:rsid w:val="00016C05"/>
    <w:rsid w:val="00017ACD"/>
    <w:rsid w:val="000317FC"/>
    <w:rsid w:val="00037EBA"/>
    <w:rsid w:val="000402F1"/>
    <w:rsid w:val="00042A00"/>
    <w:rsid w:val="00042F52"/>
    <w:rsid w:val="00052400"/>
    <w:rsid w:val="000667B9"/>
    <w:rsid w:val="0007061F"/>
    <w:rsid w:val="00070672"/>
    <w:rsid w:val="00077A17"/>
    <w:rsid w:val="00087E9D"/>
    <w:rsid w:val="000961B2"/>
    <w:rsid w:val="000A719D"/>
    <w:rsid w:val="000B2A21"/>
    <w:rsid w:val="000B7B1F"/>
    <w:rsid w:val="000D2C2B"/>
    <w:rsid w:val="000E15FA"/>
    <w:rsid w:val="00132DC4"/>
    <w:rsid w:val="001417BF"/>
    <w:rsid w:val="00160C2E"/>
    <w:rsid w:val="001705A0"/>
    <w:rsid w:val="00173934"/>
    <w:rsid w:val="001839DA"/>
    <w:rsid w:val="0018675F"/>
    <w:rsid w:val="001911C4"/>
    <w:rsid w:val="00191BD3"/>
    <w:rsid w:val="001950F3"/>
    <w:rsid w:val="001A3697"/>
    <w:rsid w:val="001A48E9"/>
    <w:rsid w:val="001B31B7"/>
    <w:rsid w:val="001B5C59"/>
    <w:rsid w:val="001C51D2"/>
    <w:rsid w:val="001E006F"/>
    <w:rsid w:val="001F199D"/>
    <w:rsid w:val="00202530"/>
    <w:rsid w:val="00206776"/>
    <w:rsid w:val="0021175A"/>
    <w:rsid w:val="002227D7"/>
    <w:rsid w:val="00225EEA"/>
    <w:rsid w:val="002427FD"/>
    <w:rsid w:val="00244EE2"/>
    <w:rsid w:val="0024530E"/>
    <w:rsid w:val="00252794"/>
    <w:rsid w:val="00261674"/>
    <w:rsid w:val="002642D1"/>
    <w:rsid w:val="00271521"/>
    <w:rsid w:val="00290C83"/>
    <w:rsid w:val="00291945"/>
    <w:rsid w:val="002B3DC7"/>
    <w:rsid w:val="002D4993"/>
    <w:rsid w:val="002D628C"/>
    <w:rsid w:val="002E1917"/>
    <w:rsid w:val="002F07D0"/>
    <w:rsid w:val="0030376A"/>
    <w:rsid w:val="00307A6D"/>
    <w:rsid w:val="00307F4F"/>
    <w:rsid w:val="003134D4"/>
    <w:rsid w:val="00317048"/>
    <w:rsid w:val="003213A0"/>
    <w:rsid w:val="003229D4"/>
    <w:rsid w:val="00326486"/>
    <w:rsid w:val="00331B83"/>
    <w:rsid w:val="00332A2E"/>
    <w:rsid w:val="0033445E"/>
    <w:rsid w:val="0034411B"/>
    <w:rsid w:val="00344574"/>
    <w:rsid w:val="003546C8"/>
    <w:rsid w:val="00374A86"/>
    <w:rsid w:val="0038085E"/>
    <w:rsid w:val="00381997"/>
    <w:rsid w:val="00397434"/>
    <w:rsid w:val="003A01B6"/>
    <w:rsid w:val="003A4F90"/>
    <w:rsid w:val="003B1646"/>
    <w:rsid w:val="003C2CF2"/>
    <w:rsid w:val="003D18E9"/>
    <w:rsid w:val="003D32DE"/>
    <w:rsid w:val="003E7BA0"/>
    <w:rsid w:val="00411AA6"/>
    <w:rsid w:val="00412AB6"/>
    <w:rsid w:val="0042204A"/>
    <w:rsid w:val="00432114"/>
    <w:rsid w:val="00432FEE"/>
    <w:rsid w:val="0044327E"/>
    <w:rsid w:val="0044441F"/>
    <w:rsid w:val="00445DEA"/>
    <w:rsid w:val="00445E56"/>
    <w:rsid w:val="00454A1C"/>
    <w:rsid w:val="00461580"/>
    <w:rsid w:val="004639A1"/>
    <w:rsid w:val="00473D9A"/>
    <w:rsid w:val="004751AE"/>
    <w:rsid w:val="00484025"/>
    <w:rsid w:val="00486745"/>
    <w:rsid w:val="00495B98"/>
    <w:rsid w:val="00497133"/>
    <w:rsid w:val="00497FB4"/>
    <w:rsid w:val="004A402E"/>
    <w:rsid w:val="004B1022"/>
    <w:rsid w:val="004B2B72"/>
    <w:rsid w:val="004B3D38"/>
    <w:rsid w:val="004C08FE"/>
    <w:rsid w:val="004C3B13"/>
    <w:rsid w:val="004C7C89"/>
    <w:rsid w:val="004D3F38"/>
    <w:rsid w:val="004F0388"/>
    <w:rsid w:val="004F0B11"/>
    <w:rsid w:val="004F3F70"/>
    <w:rsid w:val="004F7477"/>
    <w:rsid w:val="004F7AB5"/>
    <w:rsid w:val="00516C72"/>
    <w:rsid w:val="00524371"/>
    <w:rsid w:val="0054649F"/>
    <w:rsid w:val="00550867"/>
    <w:rsid w:val="00553709"/>
    <w:rsid w:val="005545EE"/>
    <w:rsid w:val="00577FBC"/>
    <w:rsid w:val="005826AD"/>
    <w:rsid w:val="005A1EF3"/>
    <w:rsid w:val="005B0F60"/>
    <w:rsid w:val="005B165E"/>
    <w:rsid w:val="005B205F"/>
    <w:rsid w:val="005B4416"/>
    <w:rsid w:val="005D26ED"/>
    <w:rsid w:val="005D7615"/>
    <w:rsid w:val="005E6C44"/>
    <w:rsid w:val="005F7791"/>
    <w:rsid w:val="00611A1C"/>
    <w:rsid w:val="0062041B"/>
    <w:rsid w:val="006213A0"/>
    <w:rsid w:val="00633D61"/>
    <w:rsid w:val="00637B10"/>
    <w:rsid w:val="00646B3F"/>
    <w:rsid w:val="00652B14"/>
    <w:rsid w:val="00662ACD"/>
    <w:rsid w:val="00666351"/>
    <w:rsid w:val="006707FF"/>
    <w:rsid w:val="00680582"/>
    <w:rsid w:val="00693CF7"/>
    <w:rsid w:val="006954FB"/>
    <w:rsid w:val="00696D0E"/>
    <w:rsid w:val="006B6DCD"/>
    <w:rsid w:val="006C406B"/>
    <w:rsid w:val="006C5E69"/>
    <w:rsid w:val="006D3939"/>
    <w:rsid w:val="006D405F"/>
    <w:rsid w:val="006E04A4"/>
    <w:rsid w:val="00701479"/>
    <w:rsid w:val="00705A63"/>
    <w:rsid w:val="0071248F"/>
    <w:rsid w:val="007270FE"/>
    <w:rsid w:val="007277A9"/>
    <w:rsid w:val="00731DD9"/>
    <w:rsid w:val="007334CF"/>
    <w:rsid w:val="00754C55"/>
    <w:rsid w:val="00777736"/>
    <w:rsid w:val="00784239"/>
    <w:rsid w:val="00787199"/>
    <w:rsid w:val="00793980"/>
    <w:rsid w:val="007945C8"/>
    <w:rsid w:val="00796E4F"/>
    <w:rsid w:val="007A46D7"/>
    <w:rsid w:val="007A5CA1"/>
    <w:rsid w:val="007B138C"/>
    <w:rsid w:val="007B5727"/>
    <w:rsid w:val="007D7AB5"/>
    <w:rsid w:val="007E689D"/>
    <w:rsid w:val="00803537"/>
    <w:rsid w:val="008063D7"/>
    <w:rsid w:val="0081156C"/>
    <w:rsid w:val="0082623D"/>
    <w:rsid w:val="00835C3A"/>
    <w:rsid w:val="00840FE1"/>
    <w:rsid w:val="008564E4"/>
    <w:rsid w:val="0086676E"/>
    <w:rsid w:val="0087015C"/>
    <w:rsid w:val="00874FFA"/>
    <w:rsid w:val="00892902"/>
    <w:rsid w:val="0089297F"/>
    <w:rsid w:val="00894CF9"/>
    <w:rsid w:val="00896428"/>
    <w:rsid w:val="008A31E2"/>
    <w:rsid w:val="008A4BD1"/>
    <w:rsid w:val="008A746C"/>
    <w:rsid w:val="008B71BA"/>
    <w:rsid w:val="008D3754"/>
    <w:rsid w:val="008D67BC"/>
    <w:rsid w:val="008E151C"/>
    <w:rsid w:val="008E1910"/>
    <w:rsid w:val="008F63DA"/>
    <w:rsid w:val="00901C95"/>
    <w:rsid w:val="00922395"/>
    <w:rsid w:val="009314C1"/>
    <w:rsid w:val="00932F27"/>
    <w:rsid w:val="009402A4"/>
    <w:rsid w:val="009446A8"/>
    <w:rsid w:val="00947041"/>
    <w:rsid w:val="00947AA9"/>
    <w:rsid w:val="00954957"/>
    <w:rsid w:val="009647D9"/>
    <w:rsid w:val="00976071"/>
    <w:rsid w:val="009767AB"/>
    <w:rsid w:val="009C5C03"/>
    <w:rsid w:val="009D51B6"/>
    <w:rsid w:val="009D5B42"/>
    <w:rsid w:val="009E0DC3"/>
    <w:rsid w:val="009E2379"/>
    <w:rsid w:val="009E7115"/>
    <w:rsid w:val="009F6DD2"/>
    <w:rsid w:val="00A0097F"/>
    <w:rsid w:val="00A03630"/>
    <w:rsid w:val="00A037D9"/>
    <w:rsid w:val="00A100F9"/>
    <w:rsid w:val="00A102D5"/>
    <w:rsid w:val="00A223EB"/>
    <w:rsid w:val="00A22800"/>
    <w:rsid w:val="00A230E6"/>
    <w:rsid w:val="00A25363"/>
    <w:rsid w:val="00A303EE"/>
    <w:rsid w:val="00A3268A"/>
    <w:rsid w:val="00A34ECB"/>
    <w:rsid w:val="00A36DB7"/>
    <w:rsid w:val="00A40EA5"/>
    <w:rsid w:val="00A41A26"/>
    <w:rsid w:val="00A41A7F"/>
    <w:rsid w:val="00A515EF"/>
    <w:rsid w:val="00A52B5D"/>
    <w:rsid w:val="00A56ED6"/>
    <w:rsid w:val="00A73BFB"/>
    <w:rsid w:val="00A80F31"/>
    <w:rsid w:val="00A80FB2"/>
    <w:rsid w:val="00A90420"/>
    <w:rsid w:val="00A91256"/>
    <w:rsid w:val="00AA478A"/>
    <w:rsid w:val="00AB1554"/>
    <w:rsid w:val="00AB520F"/>
    <w:rsid w:val="00AB7910"/>
    <w:rsid w:val="00AE1161"/>
    <w:rsid w:val="00AE6B95"/>
    <w:rsid w:val="00AF0D72"/>
    <w:rsid w:val="00AF7865"/>
    <w:rsid w:val="00B23165"/>
    <w:rsid w:val="00B35D7A"/>
    <w:rsid w:val="00B3738A"/>
    <w:rsid w:val="00B40877"/>
    <w:rsid w:val="00B472AC"/>
    <w:rsid w:val="00B5099F"/>
    <w:rsid w:val="00B523D0"/>
    <w:rsid w:val="00B54085"/>
    <w:rsid w:val="00B561B2"/>
    <w:rsid w:val="00B624C2"/>
    <w:rsid w:val="00B65487"/>
    <w:rsid w:val="00B67DD6"/>
    <w:rsid w:val="00B73131"/>
    <w:rsid w:val="00B83D5F"/>
    <w:rsid w:val="00B843B7"/>
    <w:rsid w:val="00B866DF"/>
    <w:rsid w:val="00B87DA7"/>
    <w:rsid w:val="00BA11F7"/>
    <w:rsid w:val="00BA2CCE"/>
    <w:rsid w:val="00BA47ED"/>
    <w:rsid w:val="00BA736D"/>
    <w:rsid w:val="00BB6449"/>
    <w:rsid w:val="00BC0069"/>
    <w:rsid w:val="00BC60EF"/>
    <w:rsid w:val="00BD24E9"/>
    <w:rsid w:val="00BE2ABB"/>
    <w:rsid w:val="00BF1A84"/>
    <w:rsid w:val="00C10C66"/>
    <w:rsid w:val="00C14BFE"/>
    <w:rsid w:val="00C161E5"/>
    <w:rsid w:val="00C1689F"/>
    <w:rsid w:val="00C23F36"/>
    <w:rsid w:val="00C278C8"/>
    <w:rsid w:val="00C35F8E"/>
    <w:rsid w:val="00C40990"/>
    <w:rsid w:val="00C51434"/>
    <w:rsid w:val="00C551FD"/>
    <w:rsid w:val="00C568BF"/>
    <w:rsid w:val="00C61D45"/>
    <w:rsid w:val="00C63586"/>
    <w:rsid w:val="00C70EFE"/>
    <w:rsid w:val="00C80D2F"/>
    <w:rsid w:val="00C85BA6"/>
    <w:rsid w:val="00C96F67"/>
    <w:rsid w:val="00CA0591"/>
    <w:rsid w:val="00CA5A32"/>
    <w:rsid w:val="00CA6EE1"/>
    <w:rsid w:val="00CD20B4"/>
    <w:rsid w:val="00CE23FA"/>
    <w:rsid w:val="00CE486E"/>
    <w:rsid w:val="00CF4453"/>
    <w:rsid w:val="00CF7236"/>
    <w:rsid w:val="00CF74AB"/>
    <w:rsid w:val="00D130E7"/>
    <w:rsid w:val="00D362CE"/>
    <w:rsid w:val="00D47D4C"/>
    <w:rsid w:val="00D50B8F"/>
    <w:rsid w:val="00D519FF"/>
    <w:rsid w:val="00D571AC"/>
    <w:rsid w:val="00D625E1"/>
    <w:rsid w:val="00D7396D"/>
    <w:rsid w:val="00D90426"/>
    <w:rsid w:val="00D93C30"/>
    <w:rsid w:val="00D9783E"/>
    <w:rsid w:val="00DA039D"/>
    <w:rsid w:val="00DB3177"/>
    <w:rsid w:val="00DC0523"/>
    <w:rsid w:val="00DC250E"/>
    <w:rsid w:val="00DC28B0"/>
    <w:rsid w:val="00DD24E9"/>
    <w:rsid w:val="00DE1A9C"/>
    <w:rsid w:val="00E003F4"/>
    <w:rsid w:val="00E03180"/>
    <w:rsid w:val="00E26F89"/>
    <w:rsid w:val="00E377E9"/>
    <w:rsid w:val="00E40574"/>
    <w:rsid w:val="00E40CEF"/>
    <w:rsid w:val="00E467F6"/>
    <w:rsid w:val="00E52D00"/>
    <w:rsid w:val="00E5407A"/>
    <w:rsid w:val="00E6428A"/>
    <w:rsid w:val="00E6533D"/>
    <w:rsid w:val="00E659A7"/>
    <w:rsid w:val="00E70108"/>
    <w:rsid w:val="00E86061"/>
    <w:rsid w:val="00E9281B"/>
    <w:rsid w:val="00EC3980"/>
    <w:rsid w:val="00EC5074"/>
    <w:rsid w:val="00ED182F"/>
    <w:rsid w:val="00ED4049"/>
    <w:rsid w:val="00EE0ECD"/>
    <w:rsid w:val="00EF2C8E"/>
    <w:rsid w:val="00EF708A"/>
    <w:rsid w:val="00F020FB"/>
    <w:rsid w:val="00F07E97"/>
    <w:rsid w:val="00F07F03"/>
    <w:rsid w:val="00F22167"/>
    <w:rsid w:val="00F353EB"/>
    <w:rsid w:val="00F43941"/>
    <w:rsid w:val="00F450F0"/>
    <w:rsid w:val="00F4687F"/>
    <w:rsid w:val="00F609BD"/>
    <w:rsid w:val="00F80706"/>
    <w:rsid w:val="00F825BF"/>
    <w:rsid w:val="00FA2545"/>
    <w:rsid w:val="00FC1273"/>
    <w:rsid w:val="00FE5F68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6AB8B"/>
  <w15:docId w15:val="{36A7B7D1-40D9-48A7-BAE4-32DEA7B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1B2"/>
    <w:pPr>
      <w:jc w:val="both"/>
    </w:pPr>
    <w:rPr>
      <w:rFonts w:ascii="Arial" w:hAnsi="Arial"/>
      <w:sz w:val="22"/>
      <w:szCs w:val="24"/>
      <w:lang w:val="de-AT" w:eastAsia="de-A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rmatvorlageArial10ptDunkelblau">
    <w:name w:val="Formatvorlage Arial 10 pt Dunkelblau"/>
    <w:rsid w:val="00EC5074"/>
    <w:rPr>
      <w:rFonts w:ascii="Arial" w:hAnsi="Arial"/>
      <w:color w:val="auto"/>
      <w:sz w:val="20"/>
    </w:rPr>
  </w:style>
  <w:style w:type="character" w:customStyle="1" w:styleId="FormatvorlageFormatvorlageArial10ptDunkelblauDunkelblau">
    <w:name w:val="Formatvorlage Formatvorlage Arial 10 pt Dunkelblau + Dunkelblau"/>
    <w:rsid w:val="00EC5074"/>
    <w:rPr>
      <w:rFonts w:ascii="Arial" w:hAnsi="Arial"/>
      <w:color w:val="auto"/>
      <w:sz w:val="20"/>
      <w:szCs w:val="20"/>
    </w:rPr>
  </w:style>
  <w:style w:type="paragraph" w:styleId="NormalWeb">
    <w:name w:val="Normal (Web)"/>
    <w:basedOn w:val="Normal"/>
    <w:rsid w:val="0030376A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character" w:styleId="Forte">
    <w:name w:val="Strong"/>
    <w:qFormat/>
    <w:rsid w:val="0030376A"/>
    <w:rPr>
      <w:b/>
      <w:bCs/>
    </w:rPr>
  </w:style>
  <w:style w:type="character" w:styleId="nfase">
    <w:name w:val="Emphasis"/>
    <w:qFormat/>
    <w:rsid w:val="0030376A"/>
    <w:rPr>
      <w:i/>
      <w:iCs/>
    </w:rPr>
  </w:style>
  <w:style w:type="table" w:styleId="TabelacomGrelha">
    <w:name w:val="Table Grid"/>
    <w:basedOn w:val="Tabelanormal"/>
    <w:rsid w:val="001950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67D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rsid w:val="00A303E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A303E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303EE"/>
    <w:rPr>
      <w:rFonts w:ascii="Arial" w:hAnsi="Arial"/>
      <w:lang w:val="de-AT" w:eastAsia="de-AT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A303E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A303EE"/>
    <w:rPr>
      <w:rFonts w:ascii="Arial" w:hAnsi="Arial"/>
      <w:b/>
      <w:bCs/>
      <w:lang w:val="de-AT" w:eastAsia="de-AT"/>
    </w:rPr>
  </w:style>
  <w:style w:type="character" w:styleId="Hiperligao">
    <w:name w:val="Hyperlink"/>
    <w:basedOn w:val="Tipodeletrapredefinidodopargrafo"/>
    <w:unhideWhenUsed/>
    <w:rsid w:val="004B1022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rsid w:val="0020253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02530"/>
    <w:rPr>
      <w:rFonts w:ascii="Arial" w:hAnsi="Arial"/>
      <w:sz w:val="22"/>
      <w:szCs w:val="24"/>
      <w:lang w:val="de-AT" w:eastAsia="de-AT"/>
    </w:rPr>
  </w:style>
  <w:style w:type="paragraph" w:styleId="Rodap">
    <w:name w:val="footer"/>
    <w:basedOn w:val="Normal"/>
    <w:link w:val="RodapCarter"/>
    <w:uiPriority w:val="99"/>
    <w:rsid w:val="0020253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2530"/>
    <w:rPr>
      <w:rFonts w:ascii="Arial" w:hAnsi="Arial"/>
      <w:sz w:val="22"/>
      <w:szCs w:val="24"/>
      <w:lang w:val="de-AT" w:eastAsia="de-AT"/>
    </w:rPr>
  </w:style>
  <w:style w:type="paragraph" w:styleId="PargrafodaLista">
    <w:name w:val="List Paragraph"/>
    <w:basedOn w:val="Normal"/>
    <w:uiPriority w:val="34"/>
    <w:qFormat/>
    <w:rsid w:val="008D3754"/>
    <w:pPr>
      <w:spacing w:line="360" w:lineRule="auto"/>
      <w:ind w:left="720" w:firstLine="113"/>
      <w:contextualSpacing/>
    </w:pPr>
    <w:rPr>
      <w:rFonts w:eastAsiaTheme="minorEastAsia" w:cstheme="minorBidi"/>
      <w:szCs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83B7-9E21-4433-8980-5C81CDEE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802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FORCE PRODUCTION IMBALANCE BETWEEN UPPER LIMBS IN TETHERED FRONT CRAWL</vt:lpstr>
      <vt:lpstr>FORCE PRODUCTION IMBALANCE BETWEEN UPPER LIMBS IN TETHERED FRONT CRAWL</vt:lpstr>
    </vt:vector>
  </TitlesOfParts>
  <Company>CIMH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PRODUCTION IMBALANCE BETWEEN UPPER LIMBS IN TETHERED FRONT CRAWL</dc:title>
  <dc:creator>Pedro Morouço</dc:creator>
  <cp:lastModifiedBy>Rui Manuel Neto e Matos</cp:lastModifiedBy>
  <cp:revision>45</cp:revision>
  <cp:lastPrinted>2005-10-12T16:22:00Z</cp:lastPrinted>
  <dcterms:created xsi:type="dcterms:W3CDTF">2020-09-21T20:55:00Z</dcterms:created>
  <dcterms:modified xsi:type="dcterms:W3CDTF">2020-09-22T15:02:00Z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